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626AC8" w:rsidRPr="00626AC8" w:rsidTr="00626AC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26AC8" w:rsidRPr="00626AC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26AC8" w:rsidRPr="00626AC8" w:rsidRDefault="00626AC8" w:rsidP="00626AC8">
                  <w:pPr>
                    <w:spacing w:after="0" w:line="240" w:lineRule="atLeast"/>
                    <w:rPr>
                      <w:rFonts w:eastAsia="Times New Roman"/>
                      <w:lang w:eastAsia="tr-TR"/>
                    </w:rPr>
                  </w:pPr>
                  <w:r w:rsidRPr="00626AC8">
                    <w:rPr>
                      <w:rFonts w:ascii="Arial" w:eastAsia="Times New Roman" w:hAnsi="Arial" w:cs="Arial"/>
                      <w:sz w:val="16"/>
                      <w:szCs w:val="16"/>
                      <w:lang w:eastAsia="tr-TR"/>
                    </w:rPr>
                    <w:t>26 Temmuz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26AC8" w:rsidRPr="00626AC8" w:rsidRDefault="00626AC8" w:rsidP="00626AC8">
                  <w:pPr>
                    <w:spacing w:after="0" w:line="240" w:lineRule="atLeast"/>
                    <w:jc w:val="center"/>
                    <w:rPr>
                      <w:rFonts w:eastAsia="Times New Roman"/>
                      <w:lang w:eastAsia="tr-TR"/>
                    </w:rPr>
                  </w:pPr>
                  <w:r w:rsidRPr="00626AC8">
                    <w:rPr>
                      <w:rFonts w:ascii="Palatino Linotype" w:eastAsia="Times New Roman" w:hAnsi="Palatino Linotyp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26AC8" w:rsidRPr="00626AC8" w:rsidRDefault="00626AC8" w:rsidP="00626AC8">
                  <w:pPr>
                    <w:spacing w:before="100" w:beforeAutospacing="1" w:after="100" w:afterAutospacing="1" w:line="240" w:lineRule="auto"/>
                    <w:jc w:val="right"/>
                    <w:rPr>
                      <w:rFonts w:eastAsia="Times New Roman"/>
                      <w:lang w:eastAsia="tr-TR"/>
                    </w:rPr>
                  </w:pPr>
                  <w:proofErr w:type="gramStart"/>
                  <w:r w:rsidRPr="00626AC8">
                    <w:rPr>
                      <w:rFonts w:ascii="Arial" w:eastAsia="Times New Roman" w:hAnsi="Arial" w:cs="Arial"/>
                      <w:sz w:val="16"/>
                      <w:szCs w:val="16"/>
                      <w:lang w:eastAsia="tr-TR"/>
                    </w:rPr>
                    <w:t>Sayı : 29072</w:t>
                  </w:r>
                  <w:proofErr w:type="gramEnd"/>
                </w:p>
              </w:tc>
            </w:tr>
            <w:tr w:rsidR="00626AC8" w:rsidRPr="00626AC8">
              <w:trPr>
                <w:trHeight w:val="480"/>
                <w:jc w:val="center"/>
              </w:trPr>
              <w:tc>
                <w:tcPr>
                  <w:tcW w:w="8789" w:type="dxa"/>
                  <w:gridSpan w:val="3"/>
                  <w:tcMar>
                    <w:top w:w="0" w:type="dxa"/>
                    <w:left w:w="108" w:type="dxa"/>
                    <w:bottom w:w="0" w:type="dxa"/>
                    <w:right w:w="108" w:type="dxa"/>
                  </w:tcMar>
                  <w:vAlign w:val="center"/>
                  <w:hideMark/>
                </w:tcPr>
                <w:p w:rsidR="00626AC8" w:rsidRPr="00626AC8" w:rsidRDefault="00626AC8" w:rsidP="00626AC8">
                  <w:pPr>
                    <w:spacing w:before="100" w:beforeAutospacing="1" w:after="100" w:afterAutospacing="1" w:line="240" w:lineRule="auto"/>
                    <w:jc w:val="center"/>
                    <w:rPr>
                      <w:rFonts w:eastAsia="Times New Roman"/>
                      <w:lang w:eastAsia="tr-TR"/>
                    </w:rPr>
                  </w:pPr>
                  <w:r w:rsidRPr="00626AC8">
                    <w:rPr>
                      <w:rFonts w:ascii="Arial" w:eastAsia="Times New Roman" w:hAnsi="Arial" w:cs="Arial"/>
                      <w:b/>
                      <w:bCs/>
                      <w:color w:val="000080"/>
                      <w:sz w:val="18"/>
                      <w:szCs w:val="18"/>
                      <w:lang w:eastAsia="tr-TR"/>
                    </w:rPr>
                    <w:t>YÖNETMELİK</w:t>
                  </w:r>
                </w:p>
              </w:tc>
            </w:tr>
            <w:tr w:rsidR="00626AC8" w:rsidRPr="00626AC8">
              <w:trPr>
                <w:trHeight w:val="480"/>
                <w:jc w:val="center"/>
              </w:trPr>
              <w:tc>
                <w:tcPr>
                  <w:tcW w:w="8789" w:type="dxa"/>
                  <w:gridSpan w:val="3"/>
                  <w:tcMar>
                    <w:top w:w="0" w:type="dxa"/>
                    <w:left w:w="108" w:type="dxa"/>
                    <w:bottom w:w="0" w:type="dxa"/>
                    <w:right w:w="108" w:type="dxa"/>
                  </w:tcMar>
                  <w:vAlign w:val="center"/>
                  <w:hideMark/>
                </w:tcPr>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u w:val="single"/>
                      <w:lang w:eastAsia="tr-TR"/>
                    </w:rPr>
                    <w:t>Millî Eğitim Bakanlığından:</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MİLLÎ EĞİTİM BAKANLIĞI OKUL ÖNCESİ EĞİTİM VE</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İLKÖĞRETİM KURUMLARI YÖNETMELİĞİ</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BİRİNCİ BÖLÜM</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Amaç, Kapsam, Dayanak ve Tanımlar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Amaç</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1 –</w:t>
                  </w:r>
                  <w:r w:rsidRPr="00626AC8">
                    <w:rPr>
                      <w:rFonts w:eastAsia="Times New Roman"/>
                      <w:sz w:val="18"/>
                      <w:szCs w:val="18"/>
                      <w:lang w:eastAsia="tr-TR"/>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Kapsam</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2 –</w:t>
                  </w:r>
                  <w:r w:rsidRPr="00626AC8">
                    <w:rPr>
                      <w:rFonts w:eastAsia="Times New Roman"/>
                      <w:sz w:val="18"/>
                      <w:szCs w:val="18"/>
                      <w:lang w:eastAsia="tr-TR"/>
                    </w:rPr>
                    <w:t> (1) Bu Yönetmelik, Millî Eğitim Bakanlığına bağlı resmî ve özel, okul öncesi eğitim ve ilköğretim kurumlarının görev ve işleyişine ilişkin usul ve esasları kapsar.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Dayanak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3 –</w:t>
                  </w:r>
                  <w:r w:rsidRPr="00626AC8">
                    <w:rPr>
                      <w:rFonts w:eastAsia="Times New Roman"/>
                      <w:sz w:val="18"/>
                      <w:szCs w:val="18"/>
                      <w:lang w:eastAsia="tr-TR"/>
                    </w:rPr>
                    <w:t> (1) Bu Yönetmelik, </w:t>
                  </w:r>
                  <w:proofErr w:type="gramStart"/>
                  <w:r w:rsidRPr="00626AC8">
                    <w:rPr>
                      <w:rFonts w:eastAsia="Times New Roman"/>
                      <w:sz w:val="18"/>
                      <w:szCs w:val="18"/>
                      <w:lang w:eastAsia="tr-TR"/>
                    </w:rPr>
                    <w:t>5/1/1961</w:t>
                  </w:r>
                  <w:proofErr w:type="gramEnd"/>
                  <w:r w:rsidRPr="00626AC8">
                    <w:rPr>
                      <w:rFonts w:eastAsia="Times New Roman"/>
                      <w:sz w:val="18"/>
                      <w:szCs w:val="18"/>
                      <w:lang w:eastAsia="tr-TR"/>
                    </w:rPr>
                    <w:t> tarihli ve 222 sayılı İlköğretim ve Eğitim Kanunu, 14/6/1973 tarihli ve 1739 sayılı Millî Eğitim Temel Kanunu, 8/2/2007 tarihli ve 5580 sayılı Özel Öğretim Kurumları Kanunu, 30/5/1997 tarihli ve 573 sayılı Özel Eğitim Hakkında Kanun Hükmünde Kararname ile 25/8/2011 tarihli ve 652 sayılı Millî Eğitim Bakanlığının Teşkilat ve Görevleri Hakkında Kanun Hükmünde Kararnamenin 7 </w:t>
                  </w:r>
                  <w:proofErr w:type="spellStart"/>
                  <w:r w:rsidRPr="00626AC8">
                    <w:rPr>
                      <w:rFonts w:eastAsia="Times New Roman"/>
                      <w:sz w:val="18"/>
                      <w:szCs w:val="18"/>
                      <w:lang w:eastAsia="tr-TR"/>
                    </w:rPr>
                    <w:t>nci</w:t>
                  </w:r>
                  <w:proofErr w:type="spellEnd"/>
                  <w:r w:rsidRPr="00626AC8">
                    <w:rPr>
                      <w:rFonts w:eastAsia="Times New Roman"/>
                      <w:sz w:val="18"/>
                      <w:szCs w:val="18"/>
                      <w:lang w:eastAsia="tr-TR"/>
                    </w:rPr>
                    <w:t> ve 27 </w:t>
                  </w:r>
                  <w:proofErr w:type="spellStart"/>
                  <w:r w:rsidRPr="00626AC8">
                    <w:rPr>
                      <w:rFonts w:eastAsia="Times New Roman"/>
                      <w:sz w:val="18"/>
                      <w:szCs w:val="18"/>
                      <w:lang w:eastAsia="tr-TR"/>
                    </w:rPr>
                    <w:t>nci</w:t>
                  </w:r>
                  <w:proofErr w:type="spellEnd"/>
                  <w:r w:rsidRPr="00626AC8">
                    <w:rPr>
                      <w:rFonts w:eastAsia="Times New Roman"/>
                      <w:sz w:val="18"/>
                      <w:szCs w:val="18"/>
                      <w:lang w:eastAsia="tr-TR"/>
                    </w:rPr>
                    <w:t> maddelerine dayanılarak hazırlanmıştır.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Tanımlar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4 –</w:t>
                  </w:r>
                  <w:r w:rsidRPr="00626AC8">
                    <w:rPr>
                      <w:rFonts w:eastAsia="Times New Roman"/>
                      <w:sz w:val="18"/>
                      <w:szCs w:val="18"/>
                      <w:lang w:eastAsia="tr-TR"/>
                    </w:rPr>
                    <w:t> (1) Bu Yönetmelikte geçen;</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Anaokulu: 36-66 aylık çocukların eğitimi amacıyla açılan okulu,</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Ana sınıfı: 48-66 aylık çocukların eğitimi amacıyla örgün ve yaygın eğitim kurumları bünyesinde açılan sınıfı,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Bakan: Millî Eğitim Bakanını,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ç) Bakanlık: Millî Eğitim Bakanlığını,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 xml:space="preserve">d) Ders etkinliklerine katılım: Öğrencilerin, sınıf veya okul içinde yaptıkları; eleştirel düşünme, problem çözme, okuduğunu anlama, araştırma yapma gibi bilişsel, </w:t>
                  </w:r>
                  <w:proofErr w:type="spellStart"/>
                  <w:r w:rsidRPr="00626AC8">
                    <w:rPr>
                      <w:rFonts w:eastAsia="Times New Roman"/>
                      <w:sz w:val="18"/>
                      <w:szCs w:val="18"/>
                      <w:lang w:eastAsia="tr-TR"/>
                    </w:rPr>
                    <w:t>duyuşsal</w:t>
                  </w:r>
                  <w:proofErr w:type="spellEnd"/>
                  <w:r w:rsidRPr="00626AC8">
                    <w:rPr>
                      <w:rFonts w:eastAsia="Times New Roman"/>
                      <w:sz w:val="18"/>
                      <w:szCs w:val="18"/>
                      <w:lang w:eastAsia="tr-TR"/>
                    </w:rPr>
                    <w:t>, psikometri alanındaki becerilerini kullanmasını ve geliştirmesini sağlayan, performansını değerlendirmeye yönelik çalışmaları,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e) Ders yılı: Derslerin başladığı tarihten, kesildiği tarihe kadar geçen ve iki dönemi kapsayan süreyi,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f) Destek eğitim odası: Kaynaştırma uygulamaları yoluyla eğitimlerine devam eden çocuklar ile üstün yetenekli çocuklara ihtiyaç duydukları alanlarda destek eğitim hizmetleri verilmesi için düzenlenmiş ortamı,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lastRenderedPageBreak/>
                    <w:t>g) Dönem: Derslerin başladığı tarihten yarıyıl tatiline, yarıyıl tatili bitiminden ders kesimine kadar geçen süreyi,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ğ) e-Okul: Bakanlığa bağlı okul/kurumlarda öğrenci ve yönetimle ilgili iş ve işlemlerin elektronik ortamda yürütüldüğü ve bilgilerin saklandığı sistemi,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h) Eğitim ve öğretim yılı: Eğitim ve öğretimin başladığı tarihten, sonraki eğitim ve öğretim yılının başladığı tarihe kadar geçen süreyi,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ı) İkili eğitim: Okul öncesi eğitim ve ilköğretim kurumlarında ayrı gruplarla sabah ve öğleden sonra yapılan eğitimi,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i) İlköğretim kurumları: Resmî ve özel ilkokul, ortaokul ile eğitim, öğretim, yönetim ve bütçe ile ilgili iş ve işlemleri Din Öğretimi Genel Müdürlüğünce yürütülen imam-hatip ortaokulunu,</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j) Kılavuz: Merkezî sistem ortak sınavlarıyla ilgili bilgi ve açıklamaları kapsayan kitapçığı,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k) Normal eğitim: İlköğretim kurumlarında sabah ve öğleden sonrayı kapsayacak şekilde yapılan eğitimi,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l) Okul öncesi eğitim kurumu: Okul öncesi eğitim çağı çocuklarına eğitim veren anaokulu, ana sınıfı ile uygulama sınıfını,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n) Uygulama sınıfı: Mesleki ve teknik ortaöğretim kurumlarında çocuk gelişimi ve eğitimi alanında 36-66 aylık çocukların eğitiminin yapıldığı uygulama birimini</w:t>
                  </w:r>
                </w:p>
                <w:p w:rsidR="00626AC8" w:rsidRPr="00626AC8" w:rsidRDefault="00626AC8" w:rsidP="00626AC8">
                  <w:pPr>
                    <w:spacing w:before="100" w:beforeAutospacing="1" w:after="100" w:afterAutospacing="1" w:line="240" w:lineRule="atLeast"/>
                    <w:ind w:firstLine="566"/>
                    <w:rPr>
                      <w:rFonts w:eastAsia="Times New Roman"/>
                      <w:lang w:eastAsia="tr-TR"/>
                    </w:rPr>
                  </w:pPr>
                  <w:proofErr w:type="gramStart"/>
                  <w:r w:rsidRPr="00626AC8">
                    <w:rPr>
                      <w:rFonts w:eastAsia="Times New Roman"/>
                      <w:sz w:val="18"/>
                      <w:szCs w:val="18"/>
                      <w:lang w:eastAsia="tr-TR"/>
                    </w:rPr>
                    <w:t>ifade</w:t>
                  </w:r>
                  <w:proofErr w:type="gramEnd"/>
                  <w:r w:rsidRPr="00626AC8">
                    <w:rPr>
                      <w:rFonts w:eastAsia="Times New Roman"/>
                      <w:sz w:val="18"/>
                      <w:szCs w:val="18"/>
                      <w:lang w:eastAsia="tr-TR"/>
                    </w:rPr>
                    <w:t> eder.</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İKİNCİ BÖLÜM</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Okul Öncesi Eğitim ve İlköğretim Kurumlarının İşleyişi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Ders yılı süresi ve haftalık ders programı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5 –</w:t>
                  </w:r>
                  <w:r w:rsidRPr="00626AC8">
                    <w:rPr>
                      <w:rFonts w:eastAsia="Times New Roman"/>
                      <w:sz w:val="18"/>
                      <w:szCs w:val="18"/>
                      <w:lang w:eastAsia="tr-TR"/>
                    </w:rPr>
                    <w:t> (1) Okul öncesi eğitim ve ilköğretim kurumlarında ders yılı süresinin 180 iş gününden az olmaması esastır.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Ders yılı,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Etkinlik, ders, etüt ve dinlenme süreleri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lastRenderedPageBreak/>
                    <w:t>MADDE 6 –</w:t>
                  </w:r>
                  <w:r w:rsidRPr="00626AC8">
                    <w:rPr>
                      <w:rFonts w:eastAsia="Times New Roman"/>
                      <w:sz w:val="18"/>
                      <w:szCs w:val="18"/>
                      <w:lang w:eastAsia="tr-TR"/>
                    </w:rPr>
                    <w:t> (1) Okul öncesi eğitim kurumlarında;</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Okul öncesi eğitim kurumlarında günde ellişer dakikalık </w:t>
                  </w:r>
                  <w:proofErr w:type="gramStart"/>
                  <w:r w:rsidRPr="00626AC8">
                    <w:rPr>
                      <w:rFonts w:eastAsia="Times New Roman"/>
                      <w:sz w:val="18"/>
                      <w:szCs w:val="18"/>
                      <w:lang w:eastAsia="tr-TR"/>
                    </w:rPr>
                    <w:t>aralıksız</w:t>
                  </w:r>
                  <w:proofErr w:type="gramEnd"/>
                  <w:r w:rsidRPr="00626AC8">
                    <w:rPr>
                      <w:rFonts w:eastAsia="Times New Roman"/>
                      <w:sz w:val="18"/>
                      <w:szCs w:val="18"/>
                      <w:lang w:eastAsia="tr-TR"/>
                    </w:rPr>
                    <w:t> 6 etkinlik saati süre ile ikili eğitim yapılır. Ancak, ana sınıflarında kayıt alanındaki tüm çocukların kayıtlarının yapılmasına rağmen, ikili eğitim için grup oluşturacak sayıda çocuk bulunamadığı takdirde okulun öğretim şekline uygun olarak normal eğitim de yapılabilir.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Bir gruptaki çocuk sayısının 10’dan az, 20’den fazla olmaması esastır. Çocuk sayısı fazla olduğu takdirde ikinci grup oluşturulur. Ancak, her bir grubun azami çocuk sayısı dolmadan yeni grup oluşturulamaz. Tek ana sınıfı ve uygulama sınıflarında ise sınıf kapasitesi dikkate alınarak çocuk sayısı 25’e kadar çıkarılabilir. Eğitim ve öğretim yılı içinde çocuk sayısı 10’un altına düşen gruplar öncelikli olarak diğer gruplarla birleştirilir. Bunun mümkün olmaması durumunda bu gruplar eğitim ve öğretim yılı sonuna kadar eğitimine devam eder.</w:t>
                  </w:r>
                </w:p>
                <w:p w:rsidR="00626AC8" w:rsidRPr="00626AC8" w:rsidRDefault="00626AC8" w:rsidP="00626AC8">
                  <w:pPr>
                    <w:spacing w:before="100" w:beforeAutospacing="1" w:after="100" w:afterAutospacing="1" w:line="240" w:lineRule="atLeast"/>
                    <w:ind w:firstLine="566"/>
                    <w:rPr>
                      <w:rFonts w:eastAsia="Times New Roman"/>
                      <w:lang w:eastAsia="tr-TR"/>
                    </w:rPr>
                  </w:pPr>
                  <w:proofErr w:type="gramStart"/>
                  <w:r w:rsidRPr="00626AC8">
                    <w:rPr>
                      <w:rFonts w:eastAsia="Times New Roman"/>
                      <w:sz w:val="18"/>
                      <w:szCs w:val="18"/>
                      <w:lang w:eastAsia="tr-TR"/>
                    </w:rPr>
                    <w:t xml:space="preserve">c) Okul öncesi eğitimi yaygınlaştırmak ve geliştirmek, çalışan anne ve babanın taleplerini karşılamak için bu fıkranın  (b) bendinde belirtilen sayıda her  yaş grubundan başvurunun olması hâlinde; okul müdürlüğünce Okul Öncesi Eğitim Programı doğrultusunda, çocuklar için önem ve öncelik arz eden konuları kapsayan ve valiliklerce onaylanacak program çerçevesinde iki ayı geçmemek üzere yaz aylarında da eğitim yapılabilir. </w:t>
                  </w:r>
                  <w:proofErr w:type="gramEnd"/>
                  <w:r w:rsidRPr="00626AC8">
                    <w:rPr>
                      <w:rFonts w:eastAsia="Times New Roman"/>
                      <w:sz w:val="18"/>
                      <w:szCs w:val="18"/>
                      <w:lang w:eastAsia="tr-TR"/>
                    </w:rPr>
                    <w:t>Yaz aylarında yapılan eğitimde, okul öncesi eğitimden yararlanamayan ve gelecek eğitim ve öğretim yılında ilkokula başlayacak çocuklara öncelik tanınır. Yaz eğitimine katılmış olmaları, bu çocuklara yeni eğitim ve öğretim yılı için kayıtta öncelik hakkı sağlamaz.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İlköğretim kurumlarında;</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Bir ders saati süresi 40 dakikadır. Okul yönetimince teneffüsler için en az 10 dakika ayrılır.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Yatılı bölge ortaokullarında etüt için her gün iki ders saati süre ayrılır.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ç) Ortaokul ve imam-hatip ortaokullarında dersler, öğretmenler kurulu kararı ile blok olarak da yapılabilir. Ancak her blok ders, iki ders saati süresini aşamaz.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Olağanüstü hâller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7 –</w:t>
                  </w:r>
                  <w:r w:rsidRPr="00626AC8">
                    <w:rPr>
                      <w:rFonts w:eastAsia="Times New Roman"/>
                      <w:sz w:val="18"/>
                      <w:szCs w:val="18"/>
                      <w:lang w:eastAsia="tr-TR"/>
                    </w:rPr>
                    <w:t> (1)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Resmî tatil günleri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8 –</w:t>
                  </w:r>
                  <w:r w:rsidRPr="00626AC8">
                    <w:rPr>
                      <w:rFonts w:eastAsia="Times New Roman"/>
                      <w:sz w:val="18"/>
                      <w:szCs w:val="18"/>
                      <w:lang w:eastAsia="tr-TR"/>
                    </w:rPr>
                    <w:t> (1)  Okulların hafta sonu, yarıyıl ve yaz tatili dışındaki resmî tatil günleri </w:t>
                  </w:r>
                  <w:proofErr w:type="gramStart"/>
                  <w:r w:rsidRPr="00626AC8">
                    <w:rPr>
                      <w:rFonts w:eastAsia="Times New Roman"/>
                      <w:sz w:val="18"/>
                      <w:szCs w:val="18"/>
                      <w:lang w:eastAsia="tr-TR"/>
                    </w:rPr>
                    <w:t>17/3/1981</w:t>
                  </w:r>
                  <w:proofErr w:type="gramEnd"/>
                  <w:r w:rsidRPr="00626AC8">
                    <w:rPr>
                      <w:rFonts w:eastAsia="Times New Roman"/>
                      <w:sz w:val="18"/>
                      <w:szCs w:val="18"/>
                      <w:lang w:eastAsia="tr-TR"/>
                    </w:rPr>
                    <w:t>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Rehberlik ve psikolojik danışma hizmetleri ve sosyal etkinlikler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9 –</w:t>
                  </w:r>
                  <w:r w:rsidRPr="00626AC8">
                    <w:rPr>
                      <w:rFonts w:eastAsia="Times New Roman"/>
                      <w:sz w:val="18"/>
                      <w:szCs w:val="18"/>
                      <w:lang w:eastAsia="tr-TR"/>
                    </w:rPr>
                    <w:t> (1) İlkokul, ortaokul ve imam-hatip ortaokullarında; rehberlik ve psikolojik danışma hizmetlerini yürütmek amacıyla rehberlik ve psikolojik danışma servisi oluşturulur. Rehberlik ve psikolojik danışma hizmetleri ve sosyal etkinlikler ilgili mevzuat hükümlerine göre yürütülür.</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lastRenderedPageBreak/>
                    <w:t>ÜÇÜNCÜ BÖLÜM</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Okul Tespiti, Kayıt Kabul ve Devam</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Okul tespitinin planlanması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10 –</w:t>
                  </w:r>
                  <w:r w:rsidRPr="00626AC8">
                    <w:rPr>
                      <w:rFonts w:eastAsia="Times New Roman"/>
                      <w:sz w:val="18"/>
                      <w:szCs w:val="18"/>
                      <w:lang w:eastAsia="tr-TR"/>
                    </w:rPr>
                    <w:t>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Komisyon, il/ilçe merkezlerindeki okulların fiziki kapasite ve ulaşım imkânlarını dikkate alarak öğrenci alınacak kayıt alanlarını belirler, e-Okul sisteminin ilgili bölümüne işlenmek üzere okul müdürlüklerine gönderir ve ilan edilmesini sağlar.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Kayıt zamanı ve kayıt yaşı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11 –</w:t>
                  </w:r>
                  <w:r w:rsidRPr="00626AC8">
                    <w:rPr>
                      <w:rFonts w:eastAsia="Times New Roman"/>
                      <w:sz w:val="18"/>
                      <w:szCs w:val="18"/>
                      <w:lang w:eastAsia="tr-TR"/>
                    </w:rPr>
                    <w:t> (1) Okul öncesi eğitim ve ilköğretim kurumlarında yeni kayıtlar, haziran ayının üçüncü haftasının ilk iş gününde başlar. Kayıt işlemi, </w:t>
                  </w:r>
                  <w:proofErr w:type="gramStart"/>
                  <w:r w:rsidRPr="00626AC8">
                    <w:rPr>
                      <w:rFonts w:eastAsia="Times New Roman"/>
                      <w:sz w:val="18"/>
                      <w:szCs w:val="18"/>
                      <w:lang w:eastAsia="tr-TR"/>
                    </w:rPr>
                    <w:t>25/4/2006</w:t>
                  </w:r>
                  <w:proofErr w:type="gramEnd"/>
                  <w:r w:rsidRPr="00626AC8">
                    <w:rPr>
                      <w:rFonts w:eastAsia="Times New Roman"/>
                      <w:sz w:val="18"/>
                      <w:szCs w:val="18"/>
                      <w:lang w:eastAsia="tr-TR"/>
                    </w:rPr>
                    <w:t> tarihli ve 5490 sayılı Nüfus Hizmetleri Kanunu hükümlerince oluşturulan ulusal adres veri tabanındaki adres bilgileri esas alınarak, e-Okul sistemi üzerinden yapılır. Kayıt işlemleri sırasında herhangi bir belge talep edilmez.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Okul yönetimi, öğrenim çağında olup nüfus kaydı bulunmayan çocukları, 5490 sayılı Nüfus Hizmetleri Kanununun ilgili hükümleri çerçevesinde nüfus cüzdanı düzenlenmesi için nüfus müdürlüğüne bildirir ve Türkiye Cumhuriyeti kimlik numarası temin edilen öğrencilerin kesin kayıtlarını e-Okul sistemi üzerinden yapar.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Yabancı uyruklu olup Türk vatandaşlığına kabul işlemleri devam eden ve kimlik numarası bulunan çocukların kayıtları, oturma belgesi veya pasaportlarındaki bilgilere göre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Şehit, harp malûlü ve muharip gazi çocukları ile rehberlik araştırma merkezi raporu ile yönlendirilmesi yapılan özel eğitime ihtiyacı olan çocukların yeni kayıtları, durumlarını belgelendirmeleri şartıyla ulusal adres veri tabanındaki adreslerine bakılmaksızın istedikleri okula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Okul öncesi eğitim kurumlarında okula kayıt:</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Anaokulu ve uygulama sınıflarına, kayıtların yapıldığı yılın eylül ayı sonu itibarıyla 36 ayını tamamlayan ve 66 ayını doldurmayan çocukların kaydı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Ana sınıflarına, kayıtların yapıldığı yılın eylül ayı sonu itibarıyla 48 ayını dolduran ve 66 ayını doldurmayan çocuklar kaydedilir. Ancak bir grup oluşturabilecek kadar çocuk bulunmayan okullarda 36-47 ay arası çocuklar da ana sınıfına kaydedilebilir.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67, 68 ve 69 aylık olup da velisinin yazılı talebi veya sağlık raporu doğrultusunda ilkokula kaydı bir yıl ertelenen çocuklar okul öncesi eğitim kurumlarına öncelikle kaydedilir.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ç) Rehberlik ve araştırma merkezlerinde oluşturulan Özel Eğitim Değerlendirme Kurulunca hazırlanan rapor doğrultusunda tam zamanlı kaynaştırma yoluyla okul öncesi eğitim kurumlarına yönlendirilen 36-66 aylık çocuklar bu kurumlara kaydedilir. Bu sınıfların mevcutları 10 çocuk bulunan sınıflarda iki, 20 çocuk bulunan sınıflarda ise bir çocuk olacak şekilde oluşturulur.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 xml:space="preserve">d) Özel eğitim değerlendirme kurulu raporu doğrultusunda, tam zamanlı kaynaştırma yoluyla eğitimlerini sürdüremeyecek durumda olan ağır düzeyde yetersizliği bulunanlar ile birden çok yetersizliği olan çocuklar, bu kurumlarda fiziki mekânın uygun olması ve özel eğitim öğretmeni istihdam edilmesi kaydıyla açılan özel eğitim </w:t>
                  </w:r>
                  <w:r w:rsidRPr="00626AC8">
                    <w:rPr>
                      <w:rFonts w:eastAsia="Times New Roman"/>
                      <w:sz w:val="18"/>
                      <w:szCs w:val="18"/>
                      <w:lang w:eastAsia="tr-TR"/>
                    </w:rPr>
                    <w:lastRenderedPageBreak/>
                    <w:t>sınıflarına kaydedilirler.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e) Çocuğun aday kaydı e-Okul sistemi üzerinden alınır. Kesin kaydı yapılan çocukların velilerine Acil Durumlarda Başvuru Formu EK-1doldurtularak Sözleşme EK-2 imzalanır.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g) Özel okul öncesi eğitim kurumlarına kayıt kabul, öğrenci kontenjanları, devam ve devamsızlık, okul ücretleri, sınıf mevcutları, personelin seçimi, atanması ve benzeri konulardaki işlemler, özel öğretim kurumları mevzuatında belirtilen esaslara göre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(6) İlkokula kayıt:</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ç) Mecburi ilköğretim çağında olup herhangi bir sebeple okula kaydı yapılmamış okuma yazma bilmeyen çocukların kayıtları birinci sınıfa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(7) Ortaokul ve imam-hatip ortaokuluna kayıt:</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İlkokul öğrenimini tamamlayan ve kayıtların yapıldığı eylül ayı sonu itibarıyla zorunlu öğrenim çağı dışına çıkmamış öğrencilerin kayıtları e-Okul sistemi üzerinden ortaokula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İmam-hatip ortaokuluna kayıtlar velinin başvurusu üzerine ilgili okul yönetimince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(8) Özel okul öncesi ve özel ilköğretim kurumlarına kaydı yapılan çocukların nakli, ilgili özel öğretim kurumunca e-Okul sistemi üzerinden alınır.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Nakil</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12 –</w:t>
                  </w:r>
                  <w:r w:rsidRPr="00626AC8">
                    <w:rPr>
                      <w:rFonts w:eastAsia="Times New Roman"/>
                      <w:sz w:val="18"/>
                      <w:szCs w:val="18"/>
                      <w:lang w:eastAsia="tr-TR"/>
                    </w:rPr>
                    <w:t> (1) Okul yönetimi, bu Yönetmeliğin 10 uncu ve 11 inci maddelerinin ilgili hükümlerindeki şartları taşıyan öğrencinin naklini, öğrenci velisinin başvurusu üzerine e-Okul sisteminde gerçekleştirir.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Nakiller ders yılı başında başlar ve ders yılı sonuna 15 iş günü kalıncaya kadar devam eder. Ancak doğal afet, sağlık ve ailenin adres değişikliği gibi nedenlerde bu süre aranmaz.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İller arası nakillerde en çok beş günlük süre devamsızlıktan sayılmaz.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Okula naklen gelen ve giden öğrencilerin listesi, e-Okul sisteminden ders yılı sonunda alınarak dosyasında saklanır.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 xml:space="preserve">(5) Şehit, harp malûlü ve muharip gazi çocukları ile özel eğitime ihtiyacı olan çocukların nakilleri, durumlarını </w:t>
                  </w:r>
                  <w:r w:rsidRPr="00626AC8">
                    <w:rPr>
                      <w:rFonts w:eastAsia="Times New Roman"/>
                      <w:sz w:val="18"/>
                      <w:szCs w:val="18"/>
                      <w:lang w:eastAsia="tr-TR"/>
                    </w:rPr>
                    <w:lastRenderedPageBreak/>
                    <w:t>belgelendirmeleri şartıyla ulusal adres veri tabanındaki adreslerine bakılmaksızın istedikleri okula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(6) Ortaokuldan imam-hatip ortaokuluna geçmek isteyen öğrencilerin nakli; imam-hatip ortaokulu müdürlüğünce ortaokulda zorunlu dersler arasında olmayıp imam-hatip ortaokulunda zorunlu okutulan derslerden eylül ayı içerisinde yapılacak sınavda başarılı olmaları hâlinde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(7) Okul çalışanlarının istemeleri hâlinde, çocuklarının nakli ulusal adres veri tabanındaki adreslerine bakılmaksızın görev yaptıkları okula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(8) Yeni okul açılması veya kayıt alanının değiştirilmesi sebebiyle farklı okullara devam etmek zorunda kalan kardeşlerin nakilleri, velinin isteği doğrultusunda kardeşlerden birinin okuluna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(9) Anne ve babanın ikisinin de çalışması ve istemeleri hâlinde öğrencinin nakli belgelendirilmesi şartı ile anne veya babasının çalıştığı adresin kayıt alanındaki okula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(10) İlköğretim kurumlarında sınıf mevcutları otuzun altında kalan okulların boş kontenjanları eylül ayının ilk iş gününde e-Okul sisteminde ilan edilir. Bu okullara kayıt alanı dışından öğrencisini nakil ettirmek isteyen velilerin başvuruları 15 Eylül tarihine kadar e-Okul sistemi üzerinden alınır.  Başvurunun boş kontenjandan fazla olması durumunda, nakil gelecek olanlar e-Okul sistemi üzerinden kura çekilerek belirlenir ve nakilleri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(12) Taşıma kapsamına alınan okullarda öğrenim gören öğrenciler, e-Okul sistemi üzerinden taşıma merkezi olarak belirlenen ilköğretim kurumlarına naklen kaydedilir.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Denklik ile kayıt</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13 –</w:t>
                  </w:r>
                  <w:r w:rsidRPr="00626AC8">
                    <w:rPr>
                      <w:rFonts w:eastAsia="Times New Roman"/>
                      <w:sz w:val="18"/>
                      <w:szCs w:val="18"/>
                      <w:lang w:eastAsia="tr-TR"/>
                    </w:rPr>
                    <w:t> (1) Denkliği kabul edilmiş olan özel Türk okulları ile azınlık veya yabancı okullardan resmî okullara naklen gelen öğrenciler, öğrenim belgelerinde gösterilen sınıflara sınavsız alınırlar.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Yabancı ülkede öğrenim görmekte iken yurdumuza gelen öğrencilerin öğrenim belgeleri, il millî eğitim müdürlüğünce incelenerek öğrenime devam edecekleri sınıflar belirlenir.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Öğrenim belgesi bulunmayan öğrenciler hakkında yaş ve gelişim seviyesine göre işlem yapılır, gerektiğinde rehber öğretmenden de yararlanılır.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Sınavla kayıt</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14 –</w:t>
                  </w:r>
                  <w:r w:rsidRPr="00626AC8">
                    <w:rPr>
                      <w:rFonts w:eastAsia="Times New Roman"/>
                      <w:sz w:val="18"/>
                      <w:szCs w:val="18"/>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Bu sınavlar, ilkokullarda okul müdürünün başkanlığında en az iki öğretmenin; ortaokul ve imam-hatip ortaokullarında ise alan öğretmenleri ile okul rehber öğretmeninin katılacağı bir komisyon tarafından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Okulda komisyon oluşturulacak sayıda öğretmenin bulunmaması durumunda il/ilçe millî eğitim müdürlüğüne başvurularak komisyon üyelerinin tamamlanması sağlanır.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lastRenderedPageBreak/>
                    <w:t>Yatılı bölge ortaokuluna kayıt</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15 –</w:t>
                  </w:r>
                  <w:r w:rsidRPr="00626AC8">
                    <w:rPr>
                      <w:rFonts w:eastAsia="Times New Roman"/>
                      <w:sz w:val="18"/>
                      <w:szCs w:val="18"/>
                      <w:lang w:eastAsia="tr-TR"/>
                    </w:rPr>
                    <w:t> (1) Yatılı bölge ortaokuluna kayıtta aşağıdaki esaslara uyulur:</w:t>
                  </w:r>
                </w:p>
                <w:p w:rsidR="00626AC8" w:rsidRPr="00626AC8" w:rsidRDefault="00626AC8" w:rsidP="00626AC8">
                  <w:pPr>
                    <w:spacing w:before="100" w:beforeAutospacing="1" w:after="100" w:afterAutospacing="1" w:line="240" w:lineRule="atLeast"/>
                    <w:ind w:firstLine="566"/>
                    <w:rPr>
                      <w:rFonts w:eastAsia="Times New Roman"/>
                      <w:lang w:eastAsia="tr-TR"/>
                    </w:rPr>
                  </w:pPr>
                  <w:proofErr w:type="gramStart"/>
                  <w:r w:rsidRPr="00626AC8">
                    <w:rPr>
                      <w:rFonts w:eastAsia="Times New Roman"/>
                      <w:sz w:val="18"/>
                      <w:szCs w:val="18"/>
                      <w:lang w:eastAsia="tr-TR"/>
                    </w:rPr>
                    <w:t>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roofErr w:type="gramEnd"/>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Olağanüstü durumlarda ve özel durumu olan öğrencilerin kayıtları ise il millî eğitim müdürlüğünce belirlenen yatılı bölge ortaokullarına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Öğrenci dosyası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16 –</w:t>
                  </w:r>
                  <w:r w:rsidRPr="00626AC8">
                    <w:rPr>
                      <w:rFonts w:eastAsia="Times New Roman"/>
                      <w:sz w:val="18"/>
                      <w:szCs w:val="18"/>
                      <w:lang w:eastAsia="tr-TR"/>
                    </w:rPr>
                    <w:t> (1) Okul öncesi eğitim ve ilköğretim kurumlarında e-Okul sisteminde her öğrenci için öğrenci dosyası tutulur.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Okul yönetimi ve ilgili öğretmenler, dosya bilgilerinin sisteme zamanında işlenmesinden sorumludur.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Öğrenci velisi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17 –</w:t>
                  </w:r>
                  <w:r w:rsidRPr="00626AC8">
                    <w:rPr>
                      <w:rFonts w:eastAsia="Times New Roman"/>
                      <w:sz w:val="18"/>
                      <w:szCs w:val="18"/>
                      <w:lang w:eastAsia="tr-TR"/>
                    </w:rPr>
                    <w:t> (1) Eğitim ve öğretim süresince her öğrencinin bir velisi bulunur.  Öğrenci velisi, öğrencinin anne, baba veya yasal sorumluluğunu üstlenen kişidir.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Pansiyonlu okullarda yatılı öğrencilerin eğitim ve öğretimle ilgili iş ve işlemleriyle sınırlı olmak üzere, velinin yazılı iznine bağlı olarak okul yöneticilerinden birisi öğrenci velisi olarak belirlenir.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w:t>
                  </w:r>
                  <w:proofErr w:type="gramStart"/>
                  <w:r w:rsidRPr="00626AC8">
                    <w:rPr>
                      <w:rFonts w:eastAsia="Times New Roman"/>
                      <w:sz w:val="18"/>
                      <w:szCs w:val="18"/>
                      <w:lang w:eastAsia="tr-TR"/>
                    </w:rPr>
                    <w:t>3/7/2005</w:t>
                  </w:r>
                  <w:proofErr w:type="gramEnd"/>
                  <w:r w:rsidRPr="00626AC8">
                    <w:rPr>
                      <w:rFonts w:eastAsia="Times New Roman"/>
                      <w:sz w:val="18"/>
                      <w:szCs w:val="18"/>
                      <w:lang w:eastAsia="tr-TR"/>
                    </w:rPr>
                    <w:t>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Öğrenci velayeti konusunda anlaşmazlık hâllerinde, yargı kararına göre işlem yapılır. Velayete ilişkin yargılama sürecinin devam ettiği durumlarda ise okul kayıtları esas alınır.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Devam, devamsızlığın izlenmesi ve izin verme</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18 –</w:t>
                  </w:r>
                  <w:r w:rsidRPr="00626AC8">
                    <w:rPr>
                      <w:rFonts w:eastAsia="Times New Roman"/>
                      <w:sz w:val="18"/>
                      <w:szCs w:val="18"/>
                      <w:lang w:eastAsia="tr-TR"/>
                    </w:rPr>
                    <w:t> (1) Okul öncesi eğitim ve ilköğretim kurumlarında çocukların devamsızlıkları, e-Okul sistemine işlenir ve öğretmenler ile yöneticiler tarafından takip 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Okul öncesi eğitim kurumlarında;</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Kayıtları yapılan çocukların kuruma günlük eğitimi aksatmayacak şekilde devam etmelerinin sağlanması esastır. Ancak özel eğitim gerektiren çocukların sosyal uyum ve gelişim özelliğine göre günlük devam sürelerinde esneklik sağlanır.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Özürsüz olarak </w:t>
                  </w:r>
                  <w:proofErr w:type="gramStart"/>
                  <w:r w:rsidRPr="00626AC8">
                    <w:rPr>
                      <w:rFonts w:eastAsia="Times New Roman"/>
                      <w:sz w:val="18"/>
                      <w:szCs w:val="18"/>
                      <w:lang w:eastAsia="tr-TR"/>
                    </w:rPr>
                    <w:t>aralıksız</w:t>
                  </w:r>
                  <w:proofErr w:type="gramEnd"/>
                  <w:r w:rsidRPr="00626AC8">
                    <w:rPr>
                      <w:rFonts w:eastAsia="Times New Roman"/>
                      <w:sz w:val="18"/>
                      <w:szCs w:val="18"/>
                      <w:lang w:eastAsia="tr-TR"/>
                    </w:rPr>
                    <w:t xml:space="preserve"> 10 gün okula devam etmeyen çocuğun velisi okul müdürlüğünce yazı ile uyarılır. </w:t>
                  </w:r>
                  <w:r w:rsidRPr="00626AC8">
                    <w:rPr>
                      <w:rFonts w:eastAsia="Times New Roman"/>
                      <w:sz w:val="18"/>
                      <w:szCs w:val="18"/>
                      <w:lang w:eastAsia="tr-TR"/>
                    </w:rPr>
                    <w:lastRenderedPageBreak/>
                    <w:t>Bu uyarıya rağmen özürsüz olarak </w:t>
                  </w:r>
                  <w:proofErr w:type="gramStart"/>
                  <w:r w:rsidRPr="00626AC8">
                    <w:rPr>
                      <w:rFonts w:eastAsia="Times New Roman"/>
                      <w:sz w:val="18"/>
                      <w:szCs w:val="18"/>
                      <w:lang w:eastAsia="tr-TR"/>
                    </w:rPr>
                    <w:t>aralıksız</w:t>
                  </w:r>
                  <w:proofErr w:type="gramEnd"/>
                  <w:r w:rsidRPr="00626AC8">
                    <w:rPr>
                      <w:rFonts w:eastAsia="Times New Roman"/>
                      <w:sz w:val="18"/>
                      <w:szCs w:val="18"/>
                      <w:lang w:eastAsia="tr-TR"/>
                    </w:rPr>
                    <w:t> 30 gün okula devam etmeyen ve devam ettiği hâlde üst üste iki aylık ücreti yatırılmayan çocukların kaydı silinir. Bu durum veliye yazılı olarak bildirilir.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İlköğretim kurumlarında öğrencilerin okula devamları zorunludur.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Normal ve ikili öğretim yapılan okullarda ilk derse girdiği hâlde sonraki bir veya daha fazla derse özürsüz olarak girmeyen öğrencinin durumu velisine ivedilikle bildirilir ve devamsızlığı yarım gün sayılır.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d) Öğrencinin geçerli mazereti ve velinin başvurusu üzerine okul yönetimi tarafından bir öğretim yılı içerisinde 15 güne kadar izin verilebilir.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Bulaşıcı bir hastalık nedeniyle okula devam edemeyen çocuklar, sakınca olmadığına ilişkin sağlık kuruluşlarından alınacak rapor ile kuruma devam edebilirler.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Öğrenim çağı dışına çıkan öğrenciler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19 –</w:t>
                  </w:r>
                  <w:r w:rsidRPr="00626AC8">
                    <w:rPr>
                      <w:rFonts w:eastAsia="Times New Roman"/>
                      <w:sz w:val="18"/>
                      <w:szCs w:val="18"/>
                      <w:lang w:eastAsia="tr-TR"/>
                    </w:rPr>
                    <w:t> (1) İlköğretim kurumlarına kayıtlı öğrencilerden;</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bu öğrencilerin kayıtları e-Okul sistemi üzerinden Açık Öğretim Ortaokuluna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Öğrenim Belgesi EK-3 düzenlenir. Başarısız olanlara da Öğrenim Belgesi EK-3 düzenlenerek kayıtları e-Okul sistemi üzerinden Açık Öğretim Ortaokuluna yapılır.</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DÖRDÜNCÜ BÖLÜM</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Öğrenci Başarısının Değerlendirilmesi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Ölçme ve değerlendirmenin genel esasları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20 –</w:t>
                  </w:r>
                  <w:r w:rsidRPr="00626AC8">
                    <w:rPr>
                      <w:rFonts w:eastAsia="Times New Roman"/>
                      <w:sz w:val="18"/>
                      <w:szCs w:val="18"/>
                      <w:lang w:eastAsia="tr-TR"/>
                    </w:rPr>
                    <w:t xml:space="preserve"> (1) İlköğretim kurumlarında öğrenci başarısının ölçme ve değerlendirilmesinde aşağıdaki </w:t>
                  </w:r>
                  <w:r w:rsidRPr="00626AC8">
                    <w:rPr>
                      <w:rFonts w:eastAsia="Times New Roman"/>
                      <w:sz w:val="18"/>
                      <w:szCs w:val="18"/>
                      <w:lang w:eastAsia="tr-TR"/>
                    </w:rPr>
                    <w:lastRenderedPageBreak/>
                    <w:t>esaslar gözetilir;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Ders yılı, ölçme ve değerlendirme bakımından birbirini tamamlayan iki dönemden oluşur.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İlkokul 4 üncü sınıfta öğrenci başarısı; sınavlar ile ders etkinliklerine katılım çalışmalarından alınan puanlara göre değerlendirilir.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Ortaokul ve imam-hatip ortaokullarında öğrencilerin başarısı; sınavlar, ders etkinliklerine katılım ve varsa proje çalışmalarından alınan puanlara göre değerlendirilir.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Puanla değerlendirme</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21 –</w:t>
                  </w:r>
                  <w:r w:rsidRPr="00626AC8">
                    <w:rPr>
                      <w:rFonts w:eastAsia="Times New Roman"/>
                      <w:sz w:val="18"/>
                      <w:szCs w:val="18"/>
                      <w:lang w:eastAsia="tr-TR"/>
                    </w:rPr>
                    <w:t> (1) İlkokul 4 üncü sınıf ile ortaokul ve imam-hatip ortaokulunda dönem puanı, </w:t>
                  </w:r>
                  <w:proofErr w:type="gramStart"/>
                  <w:r w:rsidRPr="00626AC8">
                    <w:rPr>
                      <w:rFonts w:eastAsia="Times New Roman"/>
                      <w:sz w:val="18"/>
                      <w:szCs w:val="18"/>
                      <w:lang w:eastAsia="tr-TR"/>
                    </w:rPr>
                    <w:t>yıl sonu</w:t>
                  </w:r>
                  <w:proofErr w:type="gramEnd"/>
                  <w:r w:rsidRPr="00626AC8">
                    <w:rPr>
                      <w:rFonts w:eastAsia="Times New Roman"/>
                      <w:sz w:val="18"/>
                      <w:szCs w:val="18"/>
                      <w:lang w:eastAsia="tr-TR"/>
                    </w:rPr>
                    <w:t> puanı ve yıl sonu başarı puanı 100 tam puan üzerinden belirlenir. Yüzlük puan sisteminde 0-44,99 puanlar başarısız, 45,00 ve üzeri puanlar başarılı olarak değerlendirilir.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Ölçme ve değerlendirmenin niteliği ve sayısı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22 – </w:t>
                  </w:r>
                  <w:r w:rsidRPr="00626AC8">
                    <w:rPr>
                      <w:rFonts w:eastAsia="Times New Roman"/>
                      <w:sz w:val="18"/>
                      <w:szCs w:val="18"/>
                      <w:lang w:eastAsia="tr-TR"/>
                    </w:rPr>
                    <w:t>(1) İlkokul 4 üncü sınıf ile ortaokul ve imam-hatip ortaokullarında öğrencilere;</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Haftalık ders saati üç ve üçten az olan derslerde iki, üçten fazla olan derslerde ise üç sınav yapılır. Sınavların zamanı, en az bir hafta önceden öğrencilere duyurulur. Bir sınıfta/şubede bir günde yapılacak sınav sayısı 8 inci sınıfta üçü, diğer sınıflarda ikiyi geçemez. Sınavların süresi bir ders saatini aşamaz.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 xml:space="preserve">(2) Ortaokul ve imam-hatip ortaokullarında öğrencilere ders yılında istedikleri ders veya derslerden bireysel ya da grup çalışması şeklinde öğretmen rehberliğinde en az bir proje hazırlatılır. Projeler verildikleri dönemde </w:t>
                  </w:r>
                  <w:r w:rsidRPr="00626AC8">
                    <w:rPr>
                      <w:rFonts w:eastAsia="Times New Roman"/>
                      <w:sz w:val="18"/>
                      <w:szCs w:val="18"/>
                      <w:lang w:eastAsia="tr-TR"/>
                    </w:rPr>
                    <w:lastRenderedPageBreak/>
                    <w:t>değerlendirilir. Proje vermeyen öğrencinin proje notu sıfır olarak değerlendirilir.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Öğrencilere, her dönemde seçmeli dersler dâhil bütün derslerden en fazla beş defa olmak üzere ders etkinliklerine katılım puanı verilir.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Rehberlik ve sosyal etkinlikler puanla değerlendirilmez.</w:t>
                  </w:r>
                </w:p>
                <w:p w:rsidR="00626AC8" w:rsidRPr="00626AC8" w:rsidRDefault="00626AC8" w:rsidP="00626AC8">
                  <w:pPr>
                    <w:spacing w:before="100" w:beforeAutospacing="1" w:after="100" w:afterAutospacing="1" w:line="240" w:lineRule="atLeast"/>
                    <w:ind w:firstLine="566"/>
                    <w:rPr>
                      <w:rFonts w:eastAsia="Times New Roman"/>
                      <w:lang w:eastAsia="tr-TR"/>
                    </w:rPr>
                  </w:pPr>
                  <w:proofErr w:type="gramStart"/>
                  <w:r w:rsidRPr="00626AC8">
                    <w:rPr>
                      <w:rFonts w:eastAsia="Times New Roman"/>
                      <w:sz w:val="18"/>
                      <w:szCs w:val="18"/>
                      <w:lang w:eastAsia="tr-TR"/>
                    </w:rPr>
                    <w:t>(5) Ortaokul ve imam-hatip ortaokullarının 8 inci sınıflarında Türkçe, Matematik, Fen ve Teknoloji, Yabancı Dil, Din Kültürü ve Ahlak Bilgisi ve T.C. İnkılâp Tarihi ve Atatürkçülük derslerinden iki yazılı sınav yapılanlardan birincisi, üç yazılı sınav yapılandan ise ikincisi olmak üzere Ölçme, Değerlendirme ve Sınav Hizmetleri Genel Müdürlüğünce her dönem merkezî sistemle ortak sınav yapılır. </w:t>
                  </w:r>
                  <w:proofErr w:type="gramEnd"/>
                  <w:r w:rsidRPr="00626AC8">
                    <w:rPr>
                      <w:rFonts w:eastAsia="Times New Roman"/>
                      <w:sz w:val="18"/>
                      <w:szCs w:val="18"/>
                      <w:lang w:eastAsia="tr-TR"/>
                    </w:rPr>
                    <w:t>Sınavların yapıldığı günlerde okulda ders yapılmaz. Bu fıkranın uygulanması ile ilgili usul ve esaslar Yönerge ile belirlenir.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(6) Ortaokul ve imam-hatip ortaokullarının 8 inci sınıflarında bu maddenin 5 inci fıkrasında belirtilen derslerden Bakanlıkça yapılacak merkezî sistem ortak sınavlarının takvimi ve süresi kılavuzla belirlenir ve sınav tarihinden en az bir ay önce duyurulur.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Ölçme ve değerlendirmeye katılmayanlar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23 –</w:t>
                  </w:r>
                  <w:r w:rsidRPr="00626AC8">
                    <w:rPr>
                      <w:rFonts w:eastAsia="Times New Roman"/>
                      <w:sz w:val="18"/>
                      <w:szCs w:val="18"/>
                      <w:lang w:eastAsia="tr-TR"/>
                    </w:rPr>
                    <w:t> (1) Öğretmenler tarafından yapılan sınavlara herhangi bir nedenle katılamayan veya projesini zamanında teslim edemeyen öğrencinin durumu velisine bildirilir. Veli, öğrencisinin sınava katılamama veya projesini zamanında teslim edememe gerekçesini, en geç beş iş günü içinde okul yönetimine yazılı olarak bildirir. Merkezî sistem ortak sınavına girmeyen öğrencilerin bilgileri, aynı gün okul müdürlüğünce e-Okul sistemine işlenir.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Merkezî sistem ortak sınavlarına katılamayanların durumu okul yönetimince mazeret sınavından önce karara bağlanır. Özrü uygun görülen öğrenciler için Bakanlıkça belirlenen tarih ve merkezlerde mazeret sınavı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Geçerli özrü olmadan öğretmenler tarafından yapılan sınavlar ile merkezî sistemle yapılan ortak sınava katılmayan veya projesini zamanında teslim etmeyen öğrencilerin durumları puanla değerlendirilmez. Ancak dönem puanı ve ortaöğretime yerleştirmeye esas puan hesaplamalarında sınav ve proje adedi tam olarak alınır.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Sağlık durumu engeline göre dersler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24 –</w:t>
                  </w:r>
                  <w:r w:rsidRPr="00626AC8">
                    <w:rPr>
                      <w:rFonts w:eastAsia="Times New Roman"/>
                      <w:sz w:val="18"/>
                      <w:szCs w:val="18"/>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Ölçme ve değerlendirme sonuçlarının duyurulması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25 –</w:t>
                  </w:r>
                  <w:r w:rsidRPr="00626AC8">
                    <w:rPr>
                      <w:rFonts w:eastAsia="Times New Roman"/>
                      <w:sz w:val="18"/>
                      <w:szCs w:val="18"/>
                      <w:lang w:eastAsia="tr-TR"/>
                    </w:rPr>
                    <w:t xml:space="preserve"> (1) Sonuçlar; sınavların yapıldığı, projelerin teslim edildiği tarihten başlayarak en geç 10 iş günü içinde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w:t>
                  </w:r>
                  <w:r w:rsidRPr="00626AC8">
                    <w:rPr>
                      <w:rFonts w:eastAsia="Times New Roman"/>
                      <w:sz w:val="18"/>
                      <w:szCs w:val="18"/>
                      <w:lang w:eastAsia="tr-TR"/>
                    </w:rPr>
                    <w:lastRenderedPageBreak/>
                    <w:t>etkinliklerine katılım, sınav ve projeye verilen puanlar, e-Okul sisteminin ilgili bölümüne işlenir.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Öğrencilerin hazırladıkları projelerin değerlendirilmesinde kullanılan dereceli puanlama ölçekleri de bir yıl saklanır.</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BEŞİNCİ BÖLÜM</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Sınıf  Geçme</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Öğretmen puan çizelgesi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26 –</w:t>
                  </w:r>
                  <w:r w:rsidRPr="00626AC8">
                    <w:rPr>
                      <w:rFonts w:eastAsia="Times New Roman"/>
                      <w:sz w:val="18"/>
                      <w:szCs w:val="18"/>
                      <w:lang w:eastAsia="tr-TR"/>
                    </w:rPr>
                    <w:t>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Bir dersin dönem, </w:t>
                  </w:r>
                  <w:proofErr w:type="gramStart"/>
                  <w:r w:rsidRPr="00626AC8">
                    <w:rPr>
                      <w:rFonts w:eastAsia="Times New Roman"/>
                      <w:b/>
                      <w:bCs/>
                      <w:sz w:val="18"/>
                      <w:szCs w:val="18"/>
                      <w:lang w:eastAsia="tr-TR"/>
                    </w:rPr>
                    <w:t>yıl sonu</w:t>
                  </w:r>
                  <w:proofErr w:type="gramEnd"/>
                  <w:r w:rsidRPr="00626AC8">
                    <w:rPr>
                      <w:rFonts w:eastAsia="Times New Roman"/>
                      <w:b/>
                      <w:bCs/>
                      <w:sz w:val="18"/>
                      <w:szCs w:val="18"/>
                      <w:lang w:eastAsia="tr-TR"/>
                    </w:rPr>
                    <w:t> ve ağırlıklı puanı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27 – </w:t>
                  </w:r>
                  <w:r w:rsidRPr="00626AC8">
                    <w:rPr>
                      <w:rFonts w:eastAsia="Times New Roman"/>
                      <w:sz w:val="18"/>
                      <w:szCs w:val="18"/>
                      <w:lang w:eastAsia="tr-TR"/>
                    </w:rPr>
                    <w:t>(1) İlkokul 4 üncü sınıfta bir dersin dönem puanı; öğrencinin sınavlar ve ders etkinliklerine katılımından aldığı puanların aritmetik ortalaması ile belirlenir.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Ortaokul ve imam-hatip ortaokullarında bir dersin dönem puanı;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Öğrencinin sınavlardan, ders etkinliklerine katılımdan ve varsa projeden aldıkları puanların aritmetik ortalaması ile belirlenir.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Aritmetik ortalama hesaplanırken bölme işlemi virgülden sonra dört basamak yürütülür. Dönem puanı, yarım ve yarımdan büyük kesirler bir üst tam puan olarak değerlendirilir.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Bir dersin </w:t>
                  </w:r>
                  <w:proofErr w:type="gramStart"/>
                  <w:r w:rsidRPr="00626AC8">
                    <w:rPr>
                      <w:rFonts w:eastAsia="Times New Roman"/>
                      <w:sz w:val="18"/>
                      <w:szCs w:val="18"/>
                      <w:lang w:eastAsia="tr-TR"/>
                    </w:rPr>
                    <w:t>yıl sonu</w:t>
                  </w:r>
                  <w:proofErr w:type="gramEnd"/>
                  <w:r w:rsidRPr="00626AC8">
                    <w:rPr>
                      <w:rFonts w:eastAsia="Times New Roman"/>
                      <w:sz w:val="18"/>
                      <w:szCs w:val="18"/>
                      <w:lang w:eastAsia="tr-TR"/>
                    </w:rPr>
                    <w:t> puanı;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Birinci ve ikinci dönem puanlarının aritmetik ortalamasıdır. Aritmetik ortalama hesaplanırken bölme işlemi virgülden sonra dört basamak yürütülür. </w:t>
                  </w:r>
                  <w:proofErr w:type="gramStart"/>
                  <w:r w:rsidRPr="00626AC8">
                    <w:rPr>
                      <w:rFonts w:eastAsia="Times New Roman"/>
                      <w:sz w:val="18"/>
                      <w:szCs w:val="18"/>
                      <w:lang w:eastAsia="tr-TR"/>
                    </w:rPr>
                    <w:t>Yıl sonu</w:t>
                  </w:r>
                  <w:proofErr w:type="gramEnd"/>
                  <w:r w:rsidRPr="00626AC8">
                    <w:rPr>
                      <w:rFonts w:eastAsia="Times New Roman"/>
                      <w:sz w:val="18"/>
                      <w:szCs w:val="18"/>
                      <w:lang w:eastAsia="tr-TR"/>
                    </w:rPr>
                    <w:t> puanı hesaplanırken yarım ve yarımdan büyük kesirler tama yükseltilir.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Öğrencilerden;</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 Herhangi bir dersten iki dönemde de puanı olmayanların yetiştirme programından aldığı puan,</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w:t>
                  </w:r>
                  <w:proofErr w:type="gramStart"/>
                  <w:r w:rsidRPr="00626AC8">
                    <w:rPr>
                      <w:rFonts w:eastAsia="Times New Roman"/>
                      <w:sz w:val="18"/>
                      <w:szCs w:val="18"/>
                      <w:lang w:eastAsia="tr-TR"/>
                    </w:rPr>
                    <w:t>yıl sonu</w:t>
                  </w:r>
                  <w:proofErr w:type="gramEnd"/>
                  <w:r w:rsidRPr="00626AC8">
                    <w:rPr>
                      <w:rFonts w:eastAsia="Times New Roman"/>
                      <w:sz w:val="18"/>
                      <w:szCs w:val="18"/>
                      <w:lang w:eastAsia="tr-TR"/>
                    </w:rPr>
                    <w:t> puanı sayılır.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Dersin </w:t>
                  </w:r>
                  <w:proofErr w:type="gramStart"/>
                  <w:r w:rsidRPr="00626AC8">
                    <w:rPr>
                      <w:rFonts w:eastAsia="Times New Roman"/>
                      <w:sz w:val="18"/>
                      <w:szCs w:val="18"/>
                      <w:lang w:eastAsia="tr-TR"/>
                    </w:rPr>
                    <w:t>yıl sonu</w:t>
                  </w:r>
                  <w:proofErr w:type="gramEnd"/>
                  <w:r w:rsidRPr="00626AC8">
                    <w:rPr>
                      <w:rFonts w:eastAsia="Times New Roman"/>
                      <w:sz w:val="18"/>
                      <w:szCs w:val="18"/>
                      <w:lang w:eastAsia="tr-TR"/>
                    </w:rPr>
                    <w:t> puanı ile o dersin haftalık ders saati sayısının çarpımından elde edilen puan, o dersin ağırlıklı puanıdır.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 xml:space="preserve">(5)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yıl </w:t>
                  </w:r>
                  <w:proofErr w:type="spellStart"/>
                  <w:r w:rsidRPr="00626AC8">
                    <w:rPr>
                      <w:rFonts w:eastAsia="Times New Roman"/>
                      <w:sz w:val="18"/>
                      <w:szCs w:val="18"/>
                      <w:lang w:eastAsia="tr-TR"/>
                    </w:rPr>
                    <w:t>sonupuanı</w:t>
                  </w:r>
                  <w:proofErr w:type="spellEnd"/>
                  <w:r w:rsidRPr="00626AC8">
                    <w:rPr>
                      <w:rFonts w:eastAsia="Times New Roman"/>
                      <w:sz w:val="18"/>
                      <w:szCs w:val="18"/>
                      <w:lang w:eastAsia="tr-TR"/>
                    </w:rPr>
                    <w:t xml:space="preserve"> olarak değerlendirilir.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Ortaokul ve imam-hatip ortaokullarında </w:t>
                  </w:r>
                  <w:proofErr w:type="gramStart"/>
                  <w:r w:rsidRPr="00626AC8">
                    <w:rPr>
                      <w:rFonts w:eastAsia="Times New Roman"/>
                      <w:b/>
                      <w:bCs/>
                      <w:sz w:val="18"/>
                      <w:szCs w:val="18"/>
                      <w:lang w:eastAsia="tr-TR"/>
                    </w:rPr>
                    <w:t>yıl sonu</w:t>
                  </w:r>
                  <w:proofErr w:type="gramEnd"/>
                  <w:r w:rsidRPr="00626AC8">
                    <w:rPr>
                      <w:rFonts w:eastAsia="Times New Roman"/>
                      <w:b/>
                      <w:bCs/>
                      <w:sz w:val="18"/>
                      <w:szCs w:val="18"/>
                      <w:lang w:eastAsia="tr-TR"/>
                    </w:rPr>
                    <w:t> başarı puanı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28 –</w:t>
                  </w:r>
                  <w:r w:rsidRPr="00626AC8">
                    <w:rPr>
                      <w:rFonts w:eastAsia="Times New Roman"/>
                      <w:sz w:val="18"/>
                      <w:szCs w:val="18"/>
                      <w:lang w:eastAsia="tr-TR"/>
                    </w:rPr>
                    <w:t> (1) </w:t>
                  </w:r>
                  <w:proofErr w:type="gramStart"/>
                  <w:r w:rsidRPr="00626AC8">
                    <w:rPr>
                      <w:rFonts w:eastAsia="Times New Roman"/>
                      <w:sz w:val="18"/>
                      <w:szCs w:val="18"/>
                      <w:lang w:eastAsia="tr-TR"/>
                    </w:rPr>
                    <w:t>Yıl sonu</w:t>
                  </w:r>
                  <w:proofErr w:type="gramEnd"/>
                  <w:r w:rsidRPr="00626AC8">
                    <w:rPr>
                      <w:rFonts w:eastAsia="Times New Roman"/>
                      <w:sz w:val="18"/>
                      <w:szCs w:val="18"/>
                      <w:lang w:eastAsia="tr-TR"/>
                    </w:rPr>
                    <w:t> başarı puanı, derslerin yıl sonu puanlarının aritmetik ortalamasıdır. </w:t>
                  </w:r>
                  <w:proofErr w:type="gramStart"/>
                  <w:r w:rsidRPr="00626AC8">
                    <w:rPr>
                      <w:rFonts w:eastAsia="Times New Roman"/>
                      <w:sz w:val="18"/>
                      <w:szCs w:val="18"/>
                      <w:lang w:eastAsia="tr-TR"/>
                    </w:rPr>
                    <w:t>Yıl sonu</w:t>
                  </w:r>
                  <w:proofErr w:type="gramEnd"/>
                  <w:r w:rsidRPr="00626AC8">
                    <w:rPr>
                      <w:rFonts w:eastAsia="Times New Roman"/>
                      <w:sz w:val="18"/>
                      <w:szCs w:val="18"/>
                      <w:lang w:eastAsia="tr-TR"/>
                    </w:rPr>
                    <w:t xml:space="preserve"> başarı </w:t>
                  </w:r>
                  <w:r w:rsidRPr="00626AC8">
                    <w:rPr>
                      <w:rFonts w:eastAsia="Times New Roman"/>
                      <w:sz w:val="18"/>
                      <w:szCs w:val="18"/>
                      <w:lang w:eastAsia="tr-TR"/>
                    </w:rPr>
                    <w:lastRenderedPageBreak/>
                    <w:t>puanı tespit edilirken, bölme işlemi virgülden sonra dört basamak yürütülür. Bu puan öğrenim belgesinde belirtilir.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Bir üst sınıfa devam etmek için öğrencinin iki dönem başarı puanının aritmetik ortalaması, her ders için 45,00’dan az olamaz.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Öğrenimlerinin bir kısmını yurt dışında yaparak yurda dönenlerin başarı puanı;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Ülkemizde öğrenim gördükleri yıllara ait </w:t>
                  </w:r>
                  <w:proofErr w:type="gramStart"/>
                  <w:r w:rsidRPr="00626AC8">
                    <w:rPr>
                      <w:rFonts w:eastAsia="Times New Roman"/>
                      <w:sz w:val="18"/>
                      <w:szCs w:val="18"/>
                      <w:lang w:eastAsia="tr-TR"/>
                    </w:rPr>
                    <w:t>yıl sonu</w:t>
                  </w:r>
                  <w:proofErr w:type="gramEnd"/>
                  <w:r w:rsidRPr="00626AC8">
                    <w:rPr>
                      <w:rFonts w:eastAsia="Times New Roman"/>
                      <w:sz w:val="18"/>
                      <w:szCs w:val="18"/>
                      <w:lang w:eastAsia="tr-TR"/>
                    </w:rPr>
                    <w:t> başarı puanları ile yurt dışında öğrenim gördükleri yıllara ait yıl sonu puanlarına,</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Yurt dışında öğrenim gördükleri okullardan </w:t>
                  </w:r>
                  <w:proofErr w:type="gramStart"/>
                  <w:r w:rsidRPr="00626AC8">
                    <w:rPr>
                      <w:rFonts w:eastAsia="Times New Roman"/>
                      <w:sz w:val="18"/>
                      <w:szCs w:val="18"/>
                      <w:lang w:eastAsia="tr-TR"/>
                    </w:rPr>
                    <w:t>yıl sonu</w:t>
                  </w:r>
                  <w:proofErr w:type="gramEnd"/>
                  <w:r w:rsidRPr="00626AC8">
                    <w:rPr>
                      <w:rFonts w:eastAsia="Times New Roman"/>
                      <w:sz w:val="18"/>
                      <w:szCs w:val="18"/>
                      <w:lang w:eastAsia="tr-TR"/>
                    </w:rPr>
                    <w:t> puanlarının sağlanamaması durumunda, ülkemizde eğitim ve öğretim gördükleri yıllara ait yıl sonu başarı puanlarına</w:t>
                  </w:r>
                </w:p>
                <w:p w:rsidR="00626AC8" w:rsidRPr="00626AC8" w:rsidRDefault="00626AC8" w:rsidP="00626AC8">
                  <w:pPr>
                    <w:spacing w:before="100" w:beforeAutospacing="1" w:after="100" w:afterAutospacing="1" w:line="240" w:lineRule="atLeast"/>
                    <w:ind w:firstLine="566"/>
                    <w:rPr>
                      <w:rFonts w:eastAsia="Times New Roman"/>
                      <w:lang w:eastAsia="tr-TR"/>
                    </w:rPr>
                  </w:pPr>
                  <w:proofErr w:type="gramStart"/>
                  <w:r w:rsidRPr="00626AC8">
                    <w:rPr>
                      <w:rFonts w:eastAsia="Times New Roman"/>
                      <w:sz w:val="18"/>
                      <w:szCs w:val="18"/>
                      <w:lang w:eastAsia="tr-TR"/>
                    </w:rPr>
                    <w:t>göre</w:t>
                  </w:r>
                  <w:proofErr w:type="gramEnd"/>
                  <w:r w:rsidRPr="00626AC8">
                    <w:rPr>
                      <w:rFonts w:eastAsia="Times New Roman"/>
                      <w:sz w:val="18"/>
                      <w:szCs w:val="18"/>
                      <w:lang w:eastAsia="tr-TR"/>
                    </w:rPr>
                    <w:t> tespit 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Davranışlar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29 –</w:t>
                  </w:r>
                  <w:r w:rsidRPr="00626AC8">
                    <w:rPr>
                      <w:rFonts w:eastAsia="Times New Roman"/>
                      <w:sz w:val="18"/>
                      <w:szCs w:val="18"/>
                      <w:lang w:eastAsia="tr-TR"/>
                    </w:rPr>
                    <w:t> (1) İlköğretim kurumlarında;</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Ders yılının her döneminde öğrencilerin davranışları, Davranış Puanı Ölçütleri EK-4’de verilen ölçütler kullanılarak ilkokullarda sınıf öğretmeni, ortaokul ve imam-hatip ortaokullarında ise şube rehber öğretmeni tarafından aynı sınıfta ders okutan diğer öğretmenlerin de görüşleri alınarak "(1) Geliştirilmeli", "(2) İyi", "(3) Çok iyi"; şeklinde değerlendirilir.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Değerlendirme sonuçları e-Okul sistemine işlenir ve çıktısı alınan çizelge, öğretmen tarafından dönem sona ermeden 5 (beş) gün önce okul yönetimine teslim 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Gelişim raporu ile öğrenci karnesi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30 –</w:t>
                  </w:r>
                  <w:r w:rsidRPr="00626AC8">
                    <w:rPr>
                      <w:rFonts w:eastAsia="Times New Roman"/>
                      <w:sz w:val="18"/>
                      <w:szCs w:val="18"/>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İlköğretim kurumlarında;</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Öğrenci karneleri e-Okul sisteminde yer alan puan çizelgeleri bilgilerine göre birinci ve ikinci dönem sonunda düzenlenir. Öğrencilere dağıtılan karneler geri alınmaz. Karnelerde elektronik imza kullanılabilir.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Öğrenci başarısının değerlendirilmesi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31 –</w:t>
                  </w:r>
                  <w:r w:rsidRPr="00626AC8">
                    <w:rPr>
                      <w:rFonts w:eastAsia="Times New Roman"/>
                      <w:sz w:val="18"/>
                      <w:szCs w:val="18"/>
                      <w:lang w:eastAsia="tr-TR"/>
                    </w:rPr>
                    <w:t> (1) İlkokullarda öğrencilere sınıf tekrarı yaptırılmaması esastır.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Ancak; istenilen yeterlik düzeyine ulaşamamış ilkokul öğrencilerine, velinin yazılı talebi üzerine, okul müdürü ve ilgili sınıf öğretmeninin kararıyla ilkokul öğrenimi süresinde bir defaya mahsus olmak üzere sınıf tekrarı yaptırılabilir. Okula hiç devam etmeyen öğrenciler ve ilkokul haftalık zorunlu ders saati sayısı kadar değerlendirilmesi yapılamayan/puanı girilmeyen öğrenciler ile bu Yönetmeliğin 27 </w:t>
                  </w:r>
                  <w:proofErr w:type="spellStart"/>
                  <w:r w:rsidRPr="00626AC8">
                    <w:rPr>
                      <w:rFonts w:eastAsia="Times New Roman"/>
                      <w:sz w:val="18"/>
                      <w:szCs w:val="18"/>
                      <w:lang w:eastAsia="tr-TR"/>
                    </w:rPr>
                    <w:t>nci</w:t>
                  </w:r>
                  <w:proofErr w:type="spellEnd"/>
                  <w:r w:rsidRPr="00626AC8">
                    <w:rPr>
                      <w:rFonts w:eastAsia="Times New Roman"/>
                      <w:sz w:val="18"/>
                      <w:szCs w:val="18"/>
                      <w:lang w:eastAsia="tr-TR"/>
                    </w:rPr>
                    <w:t> maddesinin beşinci fıkrasında belirtilen mazeretler dışında okula en az bir dönem devam etmeyen öğrencilere sınıf tekrarı yaptırılır.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Ortaokul ve imam-hatip ortaokullarında;</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 xml:space="preserve">a) Öğrenci kendi yaş grubu içinde yetiştirilir ve bir bütün olarak değerlendirilir. Bu eğitim kademesi, </w:t>
                  </w:r>
                  <w:r w:rsidRPr="00626AC8">
                    <w:rPr>
                      <w:rFonts w:eastAsia="Times New Roman"/>
                      <w:sz w:val="18"/>
                      <w:szCs w:val="18"/>
                      <w:lang w:eastAsia="tr-TR"/>
                    </w:rPr>
                    <w:lastRenderedPageBreak/>
                    <w:t>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Eğitim ve öğretim yılında özürsüz 20 gün devamsızlık yapanlar ile bir üst sınıfı başarmada güçlüklerle karşılaşabilecek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Kaynaştırma ve özel eğitim sınıflarında eğitimlerine devam eden öğrencilere başarısızlıklarından dolayı sınıf tekrarı yaptırılmaz. Ancak;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Velinin yazılı talebi ve Bireyselleştirilmiş Eğitim Programı Geliştirme Biriminin kararı doğrultusunda, ilkokulda kaynaştırma öğrencilerine bir defaya mahsus olmak üzere sınıf tekrarı yaptırılabilir.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Bu öğrencilerin okula devam durumları; ilkokul öğrencileri için bu maddenin birinci fıkrasının (b) bendi, ortaokul ve imam-hatip ortaokulu öğrencileri için ise ikinci fıkrasının (b) bendi hükümlerine göre değerlendirilir.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İlköğretim kurumlarında sınıf yükseltme</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32 –</w:t>
                  </w:r>
                  <w:r w:rsidRPr="00626AC8">
                    <w:rPr>
                      <w:rFonts w:eastAsia="Times New Roman"/>
                      <w:sz w:val="18"/>
                      <w:szCs w:val="18"/>
                      <w:lang w:eastAsia="tr-TR"/>
                    </w:rPr>
                    <w:t> (1) 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Sınav sonucu tutanakla tespit edilir. Bu tutanak, okul yönetimince dosyasında saklanır. Başarılı olanların durumu e-Okul sistemine işlenir.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Sınıf yükseltme sınavına değişik sınıflarda olmak üzere bir defadan fazla da girilebilir. Ancak sınıf yükseltme aynı öğrenci için bir kez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İlkokul çağında olup akranları ile birlikte okula devam edemeyen ve okuma yazma bilmeyen öğrenciler, birinci sınıf öğrenimlerini başarıyla tamamlamaları hâlinde, eylül ayında yapılacak bir sınavla yaşına uygun bir ilkokul sınıfına yerleştirilir.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Sağlık durumu nedeniyle okula devam etmesinin uygun olmadığına ilişkin sağlık kurulu raporu alanlar ile istemeleri hâlinde imam-hatip ortaokulu veya ortaokula kayıt yaptıran veya devam eden ve hafızlık eğitimine başladığını belgelendirenlerden o eğitim ve öğretim yılı için devam zorunluluğu aranmaz. Sağlık raporu alanlar raporları süresince, hafızlık eğitimi alanlar bu eğitimleri süresince eğitim ve öğretim yılı başından itibaren en fazla bir eğitim ve öğretim yılı okula devam etmeyebilirler. Bu sürenin bitiminde okula devamları sağlanır. Bu öğrenciler okula döndüklerinde, devam edemedikleri eğitim ve öğretim yılına ait derslerden okul müdürünün sorumluluğu ve koordinesinde alan öğretmenlerinden oluşturulacak komisyonca sınava alınırlar. Başarılı olanlar bir üst sınıfa devam ettirilirler.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Telafi eğitimi ve yetiştirme programı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33 –</w:t>
                  </w:r>
                  <w:r w:rsidRPr="00626AC8">
                    <w:rPr>
                      <w:rFonts w:eastAsia="Times New Roman"/>
                      <w:sz w:val="18"/>
                      <w:szCs w:val="18"/>
                      <w:lang w:eastAsia="tr-TR"/>
                    </w:rPr>
                    <w:t xml:space="preserve"> (1) İlköğretim kurumlarında; eğitim ve öğretimi aksatacak nitelikte olağanüstü durum, sel, deprem, hastalık, elverişsiz hava şartları gibi nedenlerle il veya ilçe hıfzıssıhha kurulunun kararı ile gerekli gördüğü ve </w:t>
                  </w:r>
                  <w:r w:rsidRPr="00626AC8">
                    <w:rPr>
                      <w:rFonts w:eastAsia="Times New Roman"/>
                      <w:sz w:val="18"/>
                      <w:szCs w:val="18"/>
                      <w:lang w:eastAsia="tr-TR"/>
                    </w:rPr>
                    <w:lastRenderedPageBreak/>
                    <w:t>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Ortaokul ve imam-hatip ortaokullarında ders yılı içinde doğal afet, öğretmensizlik ve benzeri nedenlerle boş geçen dersler için yetiştirme programları uygulanır.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Yetiştirme programlarında görevlendirilecek öğretmenler, il/ilçe millî eğitim müdürlüklerince belirlenir.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Bir dersin yetiştirme programı süresi, o dersin boş geçen ders saati toplamının yarısından az olamaz.</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ALTINCI BÖLÜM</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Kurullar ve Mesleki Çalışmalar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Öğretmenler kurulu</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34 –</w:t>
                  </w:r>
                  <w:r w:rsidRPr="00626AC8">
                    <w:rPr>
                      <w:rFonts w:eastAsia="Times New Roman"/>
                      <w:sz w:val="18"/>
                      <w:szCs w:val="18"/>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Kurul çalışmaları ile ilgili olarak;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w:t>
                  </w:r>
                  <w:proofErr w:type="gramStart"/>
                  <w:r w:rsidRPr="00626AC8">
                    <w:rPr>
                      <w:rFonts w:eastAsia="Times New Roman"/>
                      <w:sz w:val="18"/>
                      <w:szCs w:val="18"/>
                      <w:lang w:eastAsia="tr-TR"/>
                    </w:rPr>
                    <w:t>Öğretmenler kurulu</w:t>
                  </w:r>
                  <w:proofErr w:type="gramEnd"/>
                  <w:r w:rsidRPr="00626AC8">
                    <w:rPr>
                      <w:rFonts w:eastAsia="Times New Roman"/>
                      <w:sz w:val="18"/>
                      <w:szCs w:val="18"/>
                      <w:lang w:eastAsia="tr-TR"/>
                    </w:rPr>
                    <w:t>, ders yılı başlamadan önce, ikinci dönem başında ve ders yılı sonunda toplanır. Ayrıca okul müdürünün gerekli gördüğü zamanlarda ve kurul üyelerinin salt çoğunluğunun yazılı isteği doğrultusunda da kurul toplantısı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Toplantı günleri ve gündemi, en az iki gün önceden imza karşılığı ilgililere duyurulur ve gündemin bir örneği öğretmenler odasına asılır. Kurul toplantısına başlamadan önce, gerekli görülen diğer konular da oy çokluğuyla kurul gündemine alınabilir.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ç) Normal eğitim yapılan okullarda toplantılar ders saatleri dışında yapılır. İkili eğitim yapılan okullarda ise tüm öğretmenlerin aynı anda toplanmalarına gerek duyulduğunda, okul yönetimince bağlı bulunduğu millî eğitim müdürlüğüne bilgi vermek şartıyla, yarım gün öğretim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Tek öğretmenli birleştirilmiş sınıflı ilkokullarda öğretmenler kurulu toplantısı yapılmaz.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Zümre öğretmenler kurulu</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35 –</w:t>
                  </w:r>
                  <w:r w:rsidRPr="00626AC8">
                    <w:rPr>
                      <w:rFonts w:eastAsia="Times New Roman"/>
                      <w:sz w:val="18"/>
                      <w:szCs w:val="18"/>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lastRenderedPageBreak/>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Ders yılı sonunda yapılan zümre öğretmenler kurulunda; daha önce yapılan zümre öğretmenler kurulu kararlarının izleme-değerlendirme raporu hazırlanır ve okul müdürlüğüne sunulur.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Şube öğretmenler kurulu</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36 – </w:t>
                  </w:r>
                  <w:r w:rsidRPr="00626AC8">
                    <w:rPr>
                      <w:rFonts w:eastAsia="Times New Roman"/>
                      <w:sz w:val="18"/>
                      <w:szCs w:val="18"/>
                      <w:lang w:eastAsia="tr-TR"/>
                    </w:rPr>
                    <w:t>(1) Şube öğretmenler kurulu, ortaokul ve imam-hatip ortaokullarında aynı şubede ders okutan öğretmenler ile okul rehber öğretmeninden oluşur. Kurula, gerek görülürse veliler ile öğrenciler arasından seçilen temsilciler de çağrılabilir.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Şube öğretmenler kurulu, okul yönetimince yapılacak planlamaya göre birinci dönemin ikinci ayında, ikinci dönemin birinci veya ikinci haftasında ve </w:t>
                  </w:r>
                  <w:proofErr w:type="gramStart"/>
                  <w:r w:rsidRPr="00626AC8">
                    <w:rPr>
                      <w:rFonts w:eastAsia="Times New Roman"/>
                      <w:sz w:val="18"/>
                      <w:szCs w:val="18"/>
                      <w:lang w:eastAsia="tr-TR"/>
                    </w:rPr>
                    <w:t>yıl sonunda</w:t>
                  </w:r>
                  <w:proofErr w:type="gramEnd"/>
                  <w:r w:rsidRPr="00626AC8">
                    <w:rPr>
                      <w:rFonts w:eastAsia="Times New Roman"/>
                      <w:sz w:val="18"/>
                      <w:szCs w:val="18"/>
                      <w:lang w:eastAsia="tr-TR"/>
                    </w:rPr>
                    <w:t> 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Şube öğretmenler kurulunda; şubedeki öğrencilerin kişilik, beslenme, sağlık, sosyal ilişkilerinin yanı sıra bu Yönetmeliğin 31 inci maddesi hükmü gereğince, başarıları ile ailenin ekonomik durumu değerlendirilerek alınacak önlemler görüşülür ve alınan kararlar, uygulanmak üzere şube öğretmenler kurulu karar defterine yazılır.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Okul öğrenci meclisi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37 –</w:t>
                  </w:r>
                  <w:r w:rsidRPr="00626AC8">
                    <w:rPr>
                      <w:rFonts w:eastAsia="Times New Roman"/>
                      <w:sz w:val="18"/>
                      <w:szCs w:val="18"/>
                      <w:lang w:eastAsia="tr-TR"/>
                    </w:rPr>
                    <w:t> (1) Okul öğrenci meclisi, okul öncesi eğitim kurumları ile birleştirilmiş sınıf uygulaması yapılan ilkokulların dışındaki ilkokul, ortaokul ve imam-hatip ortaokullarında kurulur. Kuruluş ve işleyişle ilgili iş ve işlemlerde ilgili mevzuat hükümleri uygulanır.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Öğretmenlerin mesleki çalışmaları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38 –</w:t>
                  </w:r>
                  <w:r w:rsidRPr="00626AC8">
                    <w:rPr>
                      <w:rFonts w:eastAsia="Times New Roman"/>
                      <w:sz w:val="18"/>
                      <w:szCs w:val="18"/>
                      <w:lang w:eastAsia="tr-TR"/>
                    </w:rPr>
                    <w:t> (1) Okul öncesi eğitim ve ilköğretim kurumlarında görevli yönetici ve öğretmenlerin genel kültür, özel alan eğitimi ve pedagojik </w:t>
                  </w:r>
                  <w:proofErr w:type="gramStart"/>
                  <w:r w:rsidRPr="00626AC8">
                    <w:rPr>
                      <w:rFonts w:eastAsia="Times New Roman"/>
                      <w:sz w:val="18"/>
                      <w:szCs w:val="18"/>
                      <w:lang w:eastAsia="tr-TR"/>
                    </w:rPr>
                    <w:t>formasyon</w:t>
                  </w:r>
                  <w:proofErr w:type="gramEnd"/>
                  <w:r w:rsidRPr="00626AC8">
                    <w:rPr>
                      <w:rFonts w:eastAsia="Times New Roman"/>
                      <w:sz w:val="18"/>
                      <w:szCs w:val="18"/>
                      <w:lang w:eastAsia="tr-TR"/>
                    </w:rPr>
                    <w:t>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Yönetici ve öğretmenlerin mesleki çalışmalarından azami verim elde edilebilmesi amacıyla okulun ve çevrenin ihtiyaçlarına göre, bunların dışındaki konular da belirlenebilir. Mesleki çalışma programı okul müdürlüğünce hazırlanarak öğretmenlere bir hafta önce duyurulur.</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YEDİNCİ BÖLÜM</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Personelin Görev, Yetki ve Sorumlulukları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Okul müdürünün görev, yetki ve sorumluluğu</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39 –</w:t>
                  </w:r>
                  <w:r w:rsidRPr="00626AC8">
                    <w:rPr>
                      <w:rFonts w:eastAsia="Times New Roman"/>
                      <w:sz w:val="18"/>
                      <w:szCs w:val="18"/>
                      <w:lang w:eastAsia="tr-TR"/>
                    </w:rPr>
                    <w:t> (1) Okul öncesi eğitim ve ilköğretim kurumları, ilgili mevzuat hükümleri doğrultusunda diğer çalışanlarla birlikte müdür tarafından yönetilir. </w:t>
                  </w:r>
                  <w:proofErr w:type="gramStart"/>
                  <w:r w:rsidRPr="00626AC8">
                    <w:rPr>
                      <w:rFonts w:eastAsia="Times New Roman"/>
                      <w:sz w:val="18"/>
                      <w:szCs w:val="18"/>
                      <w:lang w:eastAsia="tr-TR"/>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roofErr w:type="gramEnd"/>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Müdür başyardımcısı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lastRenderedPageBreak/>
                    <w:t>MADDE 40 –</w:t>
                  </w:r>
                  <w:r w:rsidRPr="00626AC8">
                    <w:rPr>
                      <w:rFonts w:eastAsia="Times New Roman"/>
                      <w:sz w:val="18"/>
                      <w:szCs w:val="18"/>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Müdür yardımcısı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41 –</w:t>
                  </w:r>
                  <w:r w:rsidRPr="00626AC8">
                    <w:rPr>
                      <w:rFonts w:eastAsia="Times New Roman"/>
                      <w:sz w:val="18"/>
                      <w:szCs w:val="18"/>
                      <w:lang w:eastAsia="tr-TR"/>
                    </w:rPr>
                    <w:t> (1) Müdürün ve müdür başyardımcısının olmadığı zamanlarda müdüre vekâlet eder. Müdür yardımcısı, görev tanımında belirtilen görevler ile müdür tarafından verilen görevleri yerine getirir.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Müdür yetkili öğretmen</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42 –</w:t>
                  </w:r>
                  <w:r w:rsidRPr="00626AC8">
                    <w:rPr>
                      <w:rFonts w:eastAsia="Times New Roman"/>
                      <w:sz w:val="18"/>
                      <w:szCs w:val="18"/>
                      <w:lang w:eastAsia="tr-TR"/>
                    </w:rPr>
                    <w:t> (1) Bağımsız müdürlüğü bulunmayan ilkokullarda sınıf öğretmenlerinden biri müdür yetkili öğretmen olarak görevlendirilir. Müdür yetkili öğretmen, müdürün görev, yetki ve sorumluluklarını üstlenir.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Öğretmen</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43 –</w:t>
                  </w:r>
                  <w:r w:rsidRPr="00626AC8">
                    <w:rPr>
                      <w:rFonts w:eastAsia="Times New Roman"/>
                      <w:sz w:val="18"/>
                      <w:szCs w:val="18"/>
                      <w:lang w:eastAsia="tr-TR"/>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İlkokullarda sınıf öğretmenleri, okuttukları sınıfı bir üst sınıfta da okuturlar. Ancak istekleri yönetimce uygun görülmesi hâlinde başka bir sınıfı da okutabilirler.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 xml:space="preserve">(3) İlkokullarda Yabancı Dil ile Din Kültürü ve Ahlak Bilgisi derslerinin alan öğretmenlerince okutulması esastır. Ancak, ihtiyacın alan öğretmenlerince karşılanamaması durumunda bu dersler, </w:t>
                  </w:r>
                  <w:proofErr w:type="gramStart"/>
                  <w:r w:rsidRPr="00626AC8">
                    <w:rPr>
                      <w:rFonts w:eastAsia="Times New Roman"/>
                      <w:sz w:val="18"/>
                      <w:szCs w:val="18"/>
                      <w:lang w:eastAsia="tr-TR"/>
                    </w:rPr>
                    <w:t>yüksek öğrenimlerini</w:t>
                  </w:r>
                  <w:proofErr w:type="gramEnd"/>
                  <w:r w:rsidRPr="00626AC8">
                    <w:rPr>
                      <w:rFonts w:eastAsia="Times New Roman"/>
                      <w:sz w:val="18"/>
                      <w:szCs w:val="18"/>
                      <w:lang w:eastAsia="tr-TR"/>
                    </w:rPr>
                    <w:t xml:space="preserve"> söz konusu alanlarda yapan sınıf öğretmenleri veya sınıf öğretmeni olup bu alanda hizmet içi eğitim sertifikası almış öğretmenler tarafından ders değişimi yolu ile okutulabilir. Bunun da mümkün olmadığı durumlarda bu dersler sınıf öğretmenince okutulmaya devam 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İlkokullarda Yabancı Dil ile Din Kültürü ve Ahlak Bilgisi dersleri, alan öğretmenlerince okutulduğunda sınıf öğretmenleri bu ders saatlerinde yönetimce verilen eğitim ve öğretim görevlerini yapar.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Öğretmenler yaz ve dinlenme tatillerinde izinli sayılırlar. Hastalık ve diğer mazeret izinleri dışında ayrıca yıllık izin verilmez.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(6) Öğretmenlere, eğitim, öğretim ve yönetim görevlerinden başka bir görev verilemez.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iki gün önceden yazı ile duyurulur. Toplantının gündemi öğretmenlerin de görüşü alınarak hazırlanır. Toplantılar, dersleri aksatmamak üzere çalışma günlerinde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(8) Okul öncesi eğitim kurumlarında sabah ve ikindi kahvaltısı esnasında çocuklarla birlikte bulunur, grubundaki çocukların düzenli bir şekilde yemek yemelerini sağlar.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Öğretmenlerin nöbet görevi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44 –</w:t>
                  </w:r>
                  <w:r w:rsidRPr="00626AC8">
                    <w:rPr>
                      <w:rFonts w:eastAsia="Times New Roman"/>
                      <w:sz w:val="18"/>
                      <w:szCs w:val="18"/>
                      <w:lang w:eastAsia="tr-TR"/>
                    </w:rPr>
                    <w:t> (1) Bağımsız anaokulu ve uygulama sınıfı öğretmenleri kendi devrelerinde ve etkinlik saatleri dışındaki zamanlarda nöbet tutarlar.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Ana sınıfı ve özel eğitim sınıfı öğretmenlerine, boş geçen dersleri doldurma ve nöbet görevi verilmez.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Öğretmen sayısı iki ve daha az olan uygulama sınıflarında bölüm şefi de nöbet tutar.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lastRenderedPageBreak/>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Öğretmen, birden fazla okulda ders okutuyorsa aylığını aldığı okulda, aylık aldığı okulda dersi yoksa en çok ders okuttuğu okulda nöbet tutar.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(6) Okuldaki öğretmen sayısının yeterli olması durumunda, bayanlarda 20, erkeklerde 25 hizmet yılını dolduran öğretmenlere nöbet görevi verilmez. Ancak, ihtiyaç duyulması hâlinde bu öğretmenlere de nöbet görevi verilebilir.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(7) Hamile öğretmenlere, doğuma üç ay kala ve doğumdan itibaren  bir yıl süre ile nöbet görevi verilmez.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(8) Nöbet görevi, ilk ders başlamadan 30 dakika önce başlar, son ders bitiminden 30 dakika sonra sona erer. Ancak bu süre okulun özelliğine göre öğretmenler kurulu kararıyla kısaltılabilir.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(9) Nöbet görevine özürsüz olarak gelmeyen öğretmen hakkında, derse özürsüz olarak gelmeyen öğretmen gibi işlem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(10) Nöbetlerde uyulması gereken esaslar öğretmenler kurulunda görüşülerek okul yönetimince nöbetçi öğretmen görev talimatnamesi hazırlanır. Öğretmenlere yazılı olarak duyurulur.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Destek eğitim personeli, uzman ve usta öğreticiler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45 –</w:t>
                  </w:r>
                  <w:r w:rsidRPr="00626AC8">
                    <w:rPr>
                      <w:rFonts w:eastAsia="Times New Roman"/>
                      <w:sz w:val="18"/>
                      <w:szCs w:val="18"/>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Okul öncesi eğitim ve ilköğretim kurumlarında, </w:t>
                  </w:r>
                  <w:proofErr w:type="gramStart"/>
                  <w:r w:rsidRPr="00626AC8">
                    <w:rPr>
                      <w:rFonts w:eastAsia="Times New Roman"/>
                      <w:sz w:val="18"/>
                      <w:szCs w:val="18"/>
                      <w:lang w:eastAsia="tr-TR"/>
                    </w:rPr>
                    <w:t>21/5/1977</w:t>
                  </w:r>
                  <w:proofErr w:type="gramEnd"/>
                  <w:r w:rsidRPr="00626AC8">
                    <w:rPr>
                      <w:rFonts w:eastAsia="Times New Roman"/>
                      <w:sz w:val="18"/>
                      <w:szCs w:val="18"/>
                      <w:lang w:eastAsia="tr-TR"/>
                    </w:rPr>
                    <w:t xml:space="preserve"> tarihli ve 15943 sayılı Resmî </w:t>
                  </w:r>
                  <w:proofErr w:type="spellStart"/>
                  <w:r w:rsidRPr="00626AC8">
                    <w:rPr>
                      <w:rFonts w:eastAsia="Times New Roman"/>
                      <w:sz w:val="18"/>
                      <w:szCs w:val="18"/>
                      <w:lang w:eastAsia="tr-TR"/>
                    </w:rPr>
                    <w:t>Gazete’de</w:t>
                  </w:r>
                  <w:proofErr w:type="spellEnd"/>
                  <w:r w:rsidRPr="00626AC8">
                    <w:rPr>
                      <w:rFonts w:eastAsia="Times New Roman"/>
                      <w:sz w:val="18"/>
                      <w:szCs w:val="18"/>
                      <w:lang w:eastAsia="tr-TR"/>
                    </w:rPr>
                    <w:t xml:space="preserv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İl/ilçe millî eğitim müdürlüklerince bir grupta bir stajyer öğrenci olmak kaydıyla kurumlarda, </w:t>
                  </w:r>
                  <w:proofErr w:type="gramStart"/>
                  <w:r w:rsidRPr="00626AC8">
                    <w:rPr>
                      <w:rFonts w:eastAsia="Times New Roman"/>
                      <w:sz w:val="18"/>
                      <w:szCs w:val="18"/>
                      <w:lang w:eastAsia="tr-TR"/>
                    </w:rPr>
                    <w:t>5/6/1986</w:t>
                  </w:r>
                  <w:proofErr w:type="gramEnd"/>
                  <w:r w:rsidRPr="00626AC8">
                    <w:rPr>
                      <w:rFonts w:eastAsia="Times New Roman"/>
                      <w:sz w:val="18"/>
                      <w:szCs w:val="18"/>
                      <w:lang w:eastAsia="tr-TR"/>
                    </w:rPr>
                    <w:t> tarihli ve 3308 sayılı Mesleki Eğitim Kanunu gereğince mesleki eğitim kapsamında beceri eğitimi yaptırılan öğrencilerin hizmetlerinden de yararlanılabilir.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Belletici öğretmen görevlendirilmesi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46 –</w:t>
                  </w:r>
                  <w:r w:rsidRPr="00626AC8">
                    <w:rPr>
                      <w:rFonts w:eastAsia="Times New Roman"/>
                      <w:sz w:val="18"/>
                      <w:szCs w:val="18"/>
                      <w:lang w:eastAsia="tr-TR"/>
                    </w:rPr>
                    <w:t> (1) Yatılı ve pansiyonlu okullarda; öğrencilerin yeme, yatma, dinlenme, eğitim ve öğretim, etüt çalışmalarıyla benzeri hizmetlerin yürütülmesi için, belletici öğretmen görevlendirilir.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Belletici öğretmenler, okulda görevli öğretmenlerden, yeterli sayıda öğretmen olmaması hâlinde aynı yerleşim yerindeki diğer eğitim kurumlarında görevli öğretmenler arasından istekli olanlara öncelik verilerek okul müdürünün teklifi ve il/ilçe millî eğitim müdürünün onayıyla görevlendirilir. Kız öğrencilerin yatılı olarak kaldığı yerlerde, belletici öğretmenler öncelikle bayan öğretmenler arasından seçilir.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İstemeleri hâlinde, asker öğretmen ve rehber öğretmenler belletici öğretmen olarak görev alabilirler.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Okul rehber öğretmeni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47 –</w:t>
                  </w:r>
                  <w:r w:rsidRPr="00626AC8">
                    <w:rPr>
                      <w:rFonts w:eastAsia="Times New Roman"/>
                      <w:sz w:val="18"/>
                      <w:szCs w:val="18"/>
                      <w:lang w:eastAsia="tr-TR"/>
                    </w:rPr>
                    <w:t> (1) </w:t>
                  </w:r>
                  <w:proofErr w:type="gramStart"/>
                  <w:r w:rsidRPr="00626AC8">
                    <w:rPr>
                      <w:rFonts w:eastAsia="Times New Roman"/>
                      <w:sz w:val="18"/>
                      <w:szCs w:val="18"/>
                      <w:lang w:eastAsia="tr-TR"/>
                    </w:rPr>
                    <w:t>17/4/2001</w:t>
                  </w:r>
                  <w:proofErr w:type="gramEnd"/>
                  <w:r w:rsidRPr="00626AC8">
                    <w:rPr>
                      <w:rFonts w:eastAsia="Times New Roman"/>
                      <w:sz w:val="18"/>
                      <w:szCs w:val="18"/>
                      <w:lang w:eastAsia="tr-TR"/>
                    </w:rPr>
                    <w:t xml:space="preserve"> tarihli ve 24376 sayılı Resmî </w:t>
                  </w:r>
                  <w:proofErr w:type="spellStart"/>
                  <w:r w:rsidRPr="00626AC8">
                    <w:rPr>
                      <w:rFonts w:eastAsia="Times New Roman"/>
                      <w:sz w:val="18"/>
                      <w:szCs w:val="18"/>
                      <w:lang w:eastAsia="tr-TR"/>
                    </w:rPr>
                    <w:t>Gazete’de</w:t>
                  </w:r>
                  <w:proofErr w:type="spellEnd"/>
                  <w:r w:rsidRPr="00626AC8">
                    <w:rPr>
                      <w:rFonts w:eastAsia="Times New Roman"/>
                      <w:sz w:val="18"/>
                      <w:szCs w:val="18"/>
                      <w:lang w:eastAsia="tr-TR"/>
                    </w:rPr>
                    <w:t xml:space="preserve"> yayımlanan Millî Eğitim Bakanlığı Rehberlik ve Psikolojik Danışma Hizmetleri Yönetmeliğine göre ilkokul ile ortaokul ve imam-hatip ortaokullarında </w:t>
                  </w:r>
                  <w:r w:rsidRPr="00626AC8">
                    <w:rPr>
                      <w:rFonts w:eastAsia="Times New Roman"/>
                      <w:sz w:val="18"/>
                      <w:szCs w:val="18"/>
                      <w:lang w:eastAsia="tr-TR"/>
                    </w:rPr>
                    <w:lastRenderedPageBreak/>
                    <w:t>oluşturulan rehberlik ve psikolojik danışma servislerinde yeterli sayıda rehber öğretmen görevlendirilir.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Rehber öğretmen, birinci fıkrada belirtilen Yönetmelik hükümleri çerçevesinde görev yapar ve alanı ile ilgili eğitim programını uygular.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Rehber öğretmen, öğrencilerin durumları ile ilgili olarak diğer öğretmenlerle iş birliği yapar. Okul müdürüne ve ilgili müdür yardımcısına karşı sorumludur.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Şube rehber öğretmeni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48 –</w:t>
                  </w:r>
                  <w:r w:rsidRPr="00626AC8">
                    <w:rPr>
                      <w:rFonts w:eastAsia="Times New Roman"/>
                      <w:sz w:val="18"/>
                      <w:szCs w:val="18"/>
                      <w:lang w:eastAsia="tr-TR"/>
                    </w:rPr>
                    <w:t> (1) Okul müdürlüğünce eğitim ve öğretim yılı başında ortaokul ve imam-hatip ortaokullarının her şubesinde bir şube rehber öğretmeni görevlendirilir. İlkokullarda bu görevi sınıf öğretmenleri yürütür.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Şube rehber öğretmenleri, Millî Eğitim Bakanlığı Rehberlik ve Psikolojik Danışma Hizmetleri Yönetmeliğinde sınıf rehber öğretmeni için belirtilen görevler ile bu Yönetmelikte kendilerine verilen görevleri yaparlar.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Şube rehber öğretmeni, müdür ve ilgili müdür yardımcısına karşı sorumludur.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Bölüm şefi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49 –</w:t>
                  </w:r>
                  <w:r w:rsidRPr="00626AC8">
                    <w:rPr>
                      <w:rFonts w:eastAsia="Times New Roman"/>
                      <w:sz w:val="18"/>
                      <w:szCs w:val="18"/>
                      <w:lang w:eastAsia="tr-TR"/>
                    </w:rPr>
                    <w:t> (1) Mesleki ve teknik eğitim kurumları bünyesindeki uygulama sınıflarında görevli bölüm şefi, uygulama sınıfı yöneticisi sıfatıyla bu sınıfın amaçlarına uygun olarak işleyişinden ve Okul Öncesi Eğitim Programı ile mevzuata uygun olarak yönetilmesinden okul müdürüne karşı sorumludur.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Diğer personel</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50 –</w:t>
                  </w:r>
                  <w:r w:rsidRPr="00626AC8">
                    <w:rPr>
                      <w:rFonts w:eastAsia="Times New Roman"/>
                      <w:sz w:val="18"/>
                      <w:szCs w:val="18"/>
                      <w:lang w:eastAsia="tr-TR"/>
                    </w:rPr>
                    <w:t> (1) Okullarda;</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Bakım, onarım ve uygulama sınıfları dâhil alanlarıyla ilgili hizmetleri yürütmek, eğitim ve öğretim etkinliklerinde öğretmenlere yardımcı olmak için teknisyen,</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Kütüphaneyle ilgili işleri yürütmek üzere kütüphane memuru,</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Aracı bulunan okullarda şoför,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ç) Temizlik hizmetlerini yürütmek üzere hizmetli,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d) Bahçeyle ilgili görevleri yürütmek üzere bahçıvan,</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e) Okulun ısınma işlerini yürütmek üzere kaloriferci,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f) Bina ve tesisler ile araç ve gerecin güvenliğini sağlamak üzere gece bekçisi, koruma memuru veya güvenlik görevlisi,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g) Ambar ve depoyla ilgili görevleri yürütmek üzere ambar memuru,</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ğ) Sağlık hizmetleri ve okul revirinin iş ve işlemlerini yürütmek üzere hemşire,</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h) Yemekhanesi bulunan okullarda yemek çıkarılmasına yönelik iş ve işlemleri yürütmek üzere aşçı ve aşçı yardımcısı,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ı) İhtiyaç duyulan diğer alanlarda personel</w:t>
                  </w:r>
                </w:p>
                <w:p w:rsidR="00626AC8" w:rsidRPr="00626AC8" w:rsidRDefault="00626AC8" w:rsidP="00626AC8">
                  <w:pPr>
                    <w:spacing w:before="100" w:beforeAutospacing="1" w:after="100" w:afterAutospacing="1" w:line="240" w:lineRule="atLeast"/>
                    <w:ind w:firstLine="566"/>
                    <w:rPr>
                      <w:rFonts w:eastAsia="Times New Roman"/>
                      <w:lang w:eastAsia="tr-TR"/>
                    </w:rPr>
                  </w:pPr>
                  <w:proofErr w:type="gramStart"/>
                  <w:r w:rsidRPr="00626AC8">
                    <w:rPr>
                      <w:rFonts w:eastAsia="Times New Roman"/>
                      <w:sz w:val="18"/>
                      <w:szCs w:val="18"/>
                      <w:lang w:eastAsia="tr-TR"/>
                    </w:rPr>
                    <w:lastRenderedPageBreak/>
                    <w:t>çalıştırılabilir</w:t>
                  </w:r>
                  <w:proofErr w:type="gramEnd"/>
                  <w:r w:rsidRPr="00626AC8">
                    <w:rPr>
                      <w:rFonts w:eastAsia="Times New Roman"/>
                      <w:sz w:val="18"/>
                      <w:szCs w:val="18"/>
                      <w:lang w:eastAsia="tr-TR"/>
                    </w:rPr>
                    <w:t>.</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Personelin görevleri, ilgili mevzuatı çerçevesinde okul müdürünce belirlenerek ilgililere yazılı olarak tebliğ 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Kadrolu personel dışında, ücretleri genel bütçe veya bütçe dışı kaynaklarca karşılanarak hizmet satın alma yoluyla çalıştırılacak personelin görevlerine ilişkin esas ve usuller sözleşmeyle belirlenir.</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SEKİZİNCİ BÖLÜM</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Öğrenci Davranışlarının Değerlendirilmesi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Ödüllendirme</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51 – </w:t>
                  </w:r>
                  <w:r w:rsidRPr="00626AC8">
                    <w:rPr>
                      <w:rFonts w:eastAsia="Times New Roman"/>
                      <w:sz w:val="18"/>
                      <w:szCs w:val="18"/>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Öğrenci davranışlarının kaynağının belirlenmesi için gerektiğinde rehberlik ve araştırma merkezi ve ilgili diğer kurumlarla iş birliği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Öğrencilerden beklenen davranışlar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52 –</w:t>
                  </w:r>
                  <w:r w:rsidRPr="00626AC8">
                    <w:rPr>
                      <w:rFonts w:eastAsia="Times New Roman"/>
                      <w:sz w:val="18"/>
                      <w:szCs w:val="18"/>
                      <w:lang w:eastAsia="tr-TR"/>
                    </w:rPr>
                    <w:t> (1) Öğrencilerden;</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Okula ve derslere düzenli devam etmeleri ve başarılı olmaları,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Okul personeline, arkadaşlarına ve çevresindeki kişilere karşı saygılı ve hoşgörülü davranmaları,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Doğru sözlü ve dürüst olmaları,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ç) İyi ve nazik tavırlı olmaları,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d) Okulda yapılacak sosyal ve kültürel etkinliklere katılmaları,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e) Kitap okuma alışkanlığını kazanmaları,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f) Çevrenin doğal ve tarihî güzelliklerini, sanat eserlerini korumaları ve onları geliştirmek için katkıda bulunmaları,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g) İyi işler başarmak için çok çalışmaya ve zamana muhtaç olduklarını unutmamaları, geçen zamanın geri gelmeyeceğinin bilincinde olmaları,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ğ) Millet malını, okulunu ve eşyasını kendi öz malı gibi korumaları,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h) Sigara, içki ve diğer bağımlılık yapan maddeleri kullanmamaları ve bu maddelerin kullanıldığı ortamlardan uzak durmaları,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ı) Bilişim araçlarını kişisel, toplumsal ve eğitsel yararlar doğrultusunda kullanmaları,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lastRenderedPageBreak/>
                    <w:t>j) Fiziksel, zihinsel ve duygusal güçlerini millet, yurt ve insanlık için yararlı bir şekilde kullanmaları,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k) Atatürk İlke ve İnkılâplarına bağlı kalmaları, bunun aksi davranışlarda bulunmamaları,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l) Yasalara, yönetmeliklere ve toplumun etik kurallarına, millî, manevi ve kültürel değerlere uymaları</w:t>
                  </w:r>
                </w:p>
                <w:p w:rsidR="00626AC8" w:rsidRPr="00626AC8" w:rsidRDefault="00626AC8" w:rsidP="00626AC8">
                  <w:pPr>
                    <w:spacing w:before="100" w:beforeAutospacing="1" w:after="100" w:afterAutospacing="1" w:line="240" w:lineRule="atLeast"/>
                    <w:ind w:firstLine="566"/>
                    <w:rPr>
                      <w:rFonts w:eastAsia="Times New Roman"/>
                      <w:lang w:eastAsia="tr-TR"/>
                    </w:rPr>
                  </w:pPr>
                  <w:proofErr w:type="gramStart"/>
                  <w:r w:rsidRPr="00626AC8">
                    <w:rPr>
                      <w:rFonts w:eastAsia="Times New Roman"/>
                      <w:sz w:val="18"/>
                      <w:szCs w:val="18"/>
                      <w:lang w:eastAsia="tr-TR"/>
                    </w:rPr>
                    <w:t>beklenir</w:t>
                  </w:r>
                  <w:proofErr w:type="gramEnd"/>
                  <w:r w:rsidRPr="00626AC8">
                    <w:rPr>
                      <w:rFonts w:eastAsia="Times New Roman"/>
                      <w:sz w:val="18"/>
                      <w:szCs w:val="18"/>
                      <w:lang w:eastAsia="tr-TR"/>
                    </w:rPr>
                    <w:t>.</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Uyulması gereken kuralların ve beklenen davranışların; derslerde, törenlerde, toplantılarda, rehberlik çalışmalarında ve her türlü sosyal etkinliklerde öğrencilere kazandırılmasına çalışılır.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Okul yönetimi, yukarıdaki hususlar ve bunlara uyulmaması durumunda ortaokul ve imam-hatip ortaokulu öğrencilerinin karşılaşabilecekleri yaptırım işlemleriyle ilgili olarak kendilerini ve velilerini bilgilendirir.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Ödüller ve ödüllerin verilmesi</w:t>
                  </w:r>
                </w:p>
                <w:p w:rsidR="00626AC8" w:rsidRPr="00626AC8" w:rsidRDefault="00626AC8" w:rsidP="00626AC8">
                  <w:pPr>
                    <w:spacing w:before="100" w:beforeAutospacing="1" w:after="100" w:afterAutospacing="1" w:line="240" w:lineRule="atLeast"/>
                    <w:ind w:firstLine="566"/>
                    <w:rPr>
                      <w:rFonts w:eastAsia="Times New Roman"/>
                      <w:lang w:eastAsia="tr-TR"/>
                    </w:rPr>
                  </w:pPr>
                  <w:proofErr w:type="gramStart"/>
                  <w:r w:rsidRPr="00626AC8">
                    <w:rPr>
                      <w:rFonts w:eastAsia="Times New Roman"/>
                      <w:b/>
                      <w:bCs/>
                      <w:sz w:val="18"/>
                      <w:szCs w:val="18"/>
                      <w:lang w:eastAsia="tr-TR"/>
                    </w:rPr>
                    <w:t>MADDE 53 –</w:t>
                  </w:r>
                  <w:r w:rsidRPr="00626AC8">
                    <w:rPr>
                      <w:rFonts w:eastAsia="Times New Roman"/>
                      <w:sz w:val="18"/>
                      <w:szCs w:val="18"/>
                      <w:lang w:eastAsia="tr-TR"/>
                    </w:rPr>
                    <w:t>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roofErr w:type="gramEnd"/>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İlköğretim kurumlarının tüm sınıflarında derslerindeki başarı durumuna bakılmaksızın;</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Ulusal ve uluslararası yarışmalara katılarak ilk beş dereceye giren,</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Çeşitli sosyal, kültürel ve sanatsal etkinliklerde üstün başarı gösteren öğrenciler "İftihar Belgesi" EK-8 ile ödüllendirilir.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İftihar Belgesi, ilkokullarda sınıf öğretmeninin teklifi ve okul yönetiminin kararı doğrultusunda, ortaokul ve imam-hatip ortaokullarında ise öğrenci davranışlarını değerlendirme kurulunca verilir.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ç) İftihar Belgesi, e-Okul sisteminin ilgili bölümüne işlenir. İlkokullarda okul yönetiminin olur tarih ve sayısı, ortaokullarda ise Öğrenci Davranışları Değerlendirme Kurulunun toplantı tarih ve karar numarası belgenin tarih ve numarası olarak kabul 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İftihar Belgesiyle ödüllendirilenler, özel olarak yapılacak bir toplantı veya törende diğer öğrencilere duyurulur. Bu öğrencilerin adları ve fotoğrafları okulun internet sayfasında yayınlanır ve uygun bir yere asılır. Teşekkür ve Takdir Belgesiyle ödüllendirilenlerin belgeleri, sınıf veya şube rehber öğretmeni tarafından karne ile birlikte öğrencilere verilir.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Öğrencilerin olumsuz davranışları ve uygulanacak yaptırımlar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54 –</w:t>
                  </w:r>
                  <w:r w:rsidRPr="00626AC8">
                    <w:rPr>
                      <w:rFonts w:eastAsia="Times New Roman"/>
                      <w:sz w:val="18"/>
                      <w:szCs w:val="18"/>
                      <w:lang w:eastAsia="tr-TR"/>
                    </w:rPr>
                    <w:t> (1) Ortaokul ve imam-hatip ortaokulu öğrencilerine, olumsuz davranışlarının özelliğine göre uyarma, kınama ve okul değiştirme yaptırımlarından biri uygulanır.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Yaptırımların uygulanmasındaki amaç caydırıcı olması, toplum düzeninin korunması, öğrencinin yaptığı olumsuz davranışlarının farkına vararak bu davranışlarının olumlu yönde düzeltilmesini sağlamaktır.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Yaptırım gerektiren davranışlar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55 –</w:t>
                  </w:r>
                  <w:r w:rsidRPr="00626AC8">
                    <w:rPr>
                      <w:rFonts w:eastAsia="Times New Roman"/>
                      <w:sz w:val="18"/>
                      <w:szCs w:val="18"/>
                      <w:lang w:eastAsia="tr-TR"/>
                    </w:rPr>
                    <w:t> (1) Yaptırım gerektiren davranışlar aşağıda belirtilmiştir.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Uyarma yaptırımını gerektiren davranışlar: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lastRenderedPageBreak/>
                    <w:t>1) Derse ve diğer etkinliklere vaktinde gelmemek ve geçerli bir neden olmaksızın bu davranışı tekrar etmek,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Okula özürsüz devamsızlığını, özür bildirim formu ya da raporla belgelendirmemek, bunu alışkanlık hâline getirmek, okul yönetimi tarafından verilen izin süresini özürsüz uzatmak,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Yatılı bölge ortaokullarında öğrenci dolaplarını amacı dışında kullanmak, yasaklanmış malzemeyi dolapta bulundurmak ve yönetime bilgi vermeden dolabını başka arkadaşına devretmek,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Okula, yönetimce yasaklanmış malzeme getirmek ve bunları kullanmak,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Yalan söylemek,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6) Duvarları, sıraları ve okul çevresini kirletmek,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7) Görgü kurallarına uymamak,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8) Okul kütüphanesinden veya laboratuvarlardan aldığı kitap, araç, gereç ve malzemeyi zamanında teslim etmemek veya geri vermemek,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9) Derslerde cep telefonunu açık bulundurmak.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Kınama yaptırımını gerektiren davranışlar: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 Yöneticilere, öğretmenlere, görevlilere ve arkadaşlarına kaba ve saygısız davranmak,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Okulun kurallarını dikkate almayarak kuralları ve ders ortamını bozmak, ders ve ders dışı etkinliklerin yapılmasını engellemek,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Okul yönetimini yanlış bilgilendirmek, yalan söylemeyi alışkanlık hâline getirmek,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Okulda bulunduğu hâlde törenlere özürsüz olarak katılmamak ve törenlerde uygun olmayan davranışlarda bulunmak,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Okulda ya da okul dışında sigara içmek,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6) Resmî evrakta değişiklik yapmak,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7) Okulda kavga etmek,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8) Okul içinde izinsiz görüntü ve ses kaydetmek,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9) Başkasının malını haberi olmadan almak,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10) Okulun ve öğrencilerin eşya, araç ve gerecine kasıtlı olarak zarar vermek,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11) Dersin veya ders dışı faaliyetlerin akışını ve düzenini bozacak davranışlarda bulunmak,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12) Okul ile ilgili mekân ve malzemeyi izinsiz ve eğitimin amaçları dışında kullanmak,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13) Yatılı bölge ortaokullarında, izinsiz olarak okulu terk etmek ve gece dışarıda kalmak,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14) Sınavda kopya çekmek veya kopya vermek.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lastRenderedPageBreak/>
                    <w:t>c) Okul Değiştirme yaptırımını gerektiren davranışlar: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 Anayasanın başlangıcında belirtilen temel ilkelere dayalı millî, demokratik, lâik, sosyal ve hukuk devleti niteliklerine aykırı davranışlarda bulunmak veya başkalarını da bu tür davranışlara zorlamak,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Sarkıntılık, hakaret, iftira, tehdit ve taciz etmek veya başkalarını bu gibi davranışlara kışkırtmak,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Okula yaralayıcı, öldürücü aletler getirmek ve bunları bulundurmak,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Okul ve çevresinde kasıtlı olarak yangın çıkarmak,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Okul ile ilgili mekân ve malzemeyi izinsiz ve eğitim amaçları dışında kullanmayı alışkanlık hâline getirmek,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6) Okul içinde ve dışında; siyasi parti ve sendikaların propagandasını yapmak ve bunlarla ilgili eylemlere katılmak,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7) Herhangi bir kurum ve örgüt adına yardım ve para toplamak,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8) Kişi veya grupları dil, ırk, cinsiyet, siyasi düşünce ve inançlarına göre ayırmak, kınamak, kötülemek ve bu tür eylemlere katılmak,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9) Başkasının malına zarar vermek, haberi olmadan almayı alışkanlık hâline getirmek,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10) Okulun bina, eklenti ve donanımlarını, taşınır ve taşınmaz mallarını kasıtlı olarak tahrip etmeyi alışkanlık hâline getirmek,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11) Okula, derslere, sınavlara girilmesine, derslerin ve sınavların sağlıklı yapılmasına engel olmak,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12) Okul içinde ve dışında okul yöneticilerine, öğretmenlere ve diğer personele ve arkadaşlarına şiddet uygulamak ve saldırıda bulunmak, bu gibi hareketleri düzenlemek veya kışkırtmak,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13) Yatılı bölge ortaokullarında, gece izinsiz olarak dışarıda kalmayı alışkanlık hâline getirmek,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14) Okul ile ilişiği olmayan kişileri okulda veya okula ait yerlerde barındırmak,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15) Kendi yerine başkasının sınava girmesini sağlamak, başkasının yerine sınava girmek,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16) Alkol veya bağımlılık yapan maddeleri kullanmak veya başkalarını kullanmaya teşvik etmek,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17) Kılık ve kıyafetle ilgili kurallara uymamakta ısrar etmek.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Yaptırım takdirinde dikkat edilecek hususlar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56 –</w:t>
                  </w:r>
                  <w:r w:rsidRPr="00626AC8">
                    <w:rPr>
                      <w:rFonts w:eastAsia="Times New Roman"/>
                      <w:sz w:val="18"/>
                      <w:szCs w:val="18"/>
                      <w:lang w:eastAsia="tr-TR"/>
                    </w:rPr>
                    <w:t> (1) Yaptırım takdir edilmesinde öğrencinin;</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Davranışın niteliği, önemi ve ne gibi şartlarda gerçekleştiği, o andaki psikolojik durumu ve kişisel özellikleri,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Okul içinde ve dışındaki genel durumu,</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Yaş ve cinsiyeti,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lastRenderedPageBreak/>
                    <w:t>ç) Derslerdeki ilgi ve başarısı,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d) Okuldaki sosyal ve kültürel faaliyetlere katılım ve başarı durumu,</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e) Aynı eğitim ve öğretim yılı içinde daha önce yaptırım uygulanıp uygulanmadığına</w:t>
                  </w:r>
                </w:p>
                <w:p w:rsidR="00626AC8" w:rsidRPr="00626AC8" w:rsidRDefault="00626AC8" w:rsidP="00626AC8">
                  <w:pPr>
                    <w:spacing w:before="100" w:beforeAutospacing="1" w:after="100" w:afterAutospacing="1" w:line="240" w:lineRule="atLeast"/>
                    <w:ind w:firstLine="566"/>
                    <w:rPr>
                      <w:rFonts w:eastAsia="Times New Roman"/>
                      <w:lang w:eastAsia="tr-TR"/>
                    </w:rPr>
                  </w:pPr>
                  <w:proofErr w:type="gramStart"/>
                  <w:r w:rsidRPr="00626AC8">
                    <w:rPr>
                      <w:rFonts w:eastAsia="Times New Roman"/>
                      <w:sz w:val="18"/>
                      <w:szCs w:val="18"/>
                      <w:lang w:eastAsia="tr-TR"/>
                    </w:rPr>
                    <w:t>dikkat</w:t>
                  </w:r>
                  <w:proofErr w:type="gramEnd"/>
                  <w:r w:rsidRPr="00626AC8">
                    <w:rPr>
                      <w:rFonts w:eastAsia="Times New Roman"/>
                      <w:sz w:val="18"/>
                      <w:szCs w:val="18"/>
                      <w:lang w:eastAsia="tr-TR"/>
                    </w:rPr>
                    <w:t> 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Öğrenciye </w:t>
                  </w:r>
                  <w:proofErr w:type="gramStart"/>
                  <w:r w:rsidRPr="00626AC8">
                    <w:rPr>
                      <w:rFonts w:eastAsia="Times New Roman"/>
                      <w:sz w:val="18"/>
                      <w:szCs w:val="18"/>
                      <w:lang w:eastAsia="tr-TR"/>
                    </w:rPr>
                    <w:t>3/7/2005</w:t>
                  </w:r>
                  <w:proofErr w:type="gramEnd"/>
                  <w:r w:rsidRPr="00626AC8">
                    <w:rPr>
                      <w:rFonts w:eastAsia="Times New Roman"/>
                      <w:sz w:val="18"/>
                      <w:szCs w:val="18"/>
                      <w:lang w:eastAsia="tr-TR"/>
                    </w:rPr>
                    <w:t> tarihli ve 5395 sayılı Çocuk Koruma Kanunu hükümleri göz önünde bulundurularak olumsuz davranışına uygun yaptırım veya bir alt yaptırım takdir edilebilir.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Tutuklu veya gözetim altında bulunan öğrencilerin savunmaları, il/ilçe millî eğitim müdürlüklerince ilgili makamlara müracaat edilerek alınır.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Uyarma ve kınama yaptırımı, öğrenci davranışlarını değerlendirme kurulu tarafından verilir.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Aynı olumsuz davranıştan dolayı birden fazla yaptırım uygulanamaz.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(6) Uyarma ve kınama yaptırımı okul müdürünün, okul değiştirme yaptırımı ise ilçe öğrenci davranışlarını değerlendirme kurulunun onayından sonra uygulanır.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(7) Okul değiştirme yaptırımı uygulanan öğrenciye yerleşim biriminde nakil gidebileceği başka bir ortaokul olmadığı takdirde kınama yaptırımı uygulanır.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(8) Okul değiştirme yaptırımı uygulanan öğrenci, ilgili okul müdürlüğü ve il/ilçe millî eğitim müdürlüğünün olumlu görüşlerinin alınması şartıyla eğitim ve öğretim yılı sonunda önceki okuluna dönebilir.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(9) İlçe öğrenci davranışlarını değerlendirme kurulunda görüşülmesi gereken dosyalar en geç bir hafta içinde bu kurula gönderilir.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(10) Kınama ve okul değiştirme yaptırımlarından birini alan öğrenciye o eğitim ve öğretim yılı içinde teşekkür, takdir ve onur belgesi verilmez.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(11) Öğrenci velisi, öğrenci hakkında verilen kararlara karşı tebliğ tarihinden itibaren beş iş günü içinde okul müdürlüğüne itirazda bulunabilir.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(12) Okul müdürü, okul değiştirme yaptırımı ile ilgili itiraz dilekçesini ve dilekçede belirtilen itiraz gerekçeleri hakkındaki görüşlerini, bu Yönetmeliğin 73 üncü maddesindeki belgeler ile birlikte dilekçenin okul yönetimine verildiği tarihten itibaren beş iş günü içinde ilçe öğrenci davranışlarını değerlendirme kuruluna gönderir. İtiraz işlemleri sonuçlanıncaya kadar yaptırım uygulanmaz.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(13) Yaptırımlar, e-Okul sistemindeki öğrenci bilgileri bölümüne işlenir.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Öğrenci davranışlarını değerlendirme kurulu</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57 –</w:t>
                  </w:r>
                  <w:r w:rsidRPr="00626AC8">
                    <w:rPr>
                      <w:rFonts w:eastAsia="Times New Roman"/>
                      <w:sz w:val="18"/>
                      <w:szCs w:val="18"/>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Öğrenci davranışlarını değerlendirme kurulu;</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Varsa müdür başyardımcısı veya müdürün görevlendireceği müdür yardımcısı,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 xml:space="preserve">b) Her ders yılının ilk öğretmenler kurulu toplantısında öğretmenler kurulunca gizli oyla seçilecek üç </w:t>
                  </w:r>
                  <w:r w:rsidRPr="00626AC8">
                    <w:rPr>
                      <w:rFonts w:eastAsia="Times New Roman"/>
                      <w:sz w:val="18"/>
                      <w:szCs w:val="18"/>
                      <w:lang w:eastAsia="tr-TR"/>
                    </w:rPr>
                    <w:lastRenderedPageBreak/>
                    <w:t>öğretmen,</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Okul-aile birliğinin kendi üyeleri arasından seçeceği bir öğrenci velisinden</w:t>
                  </w:r>
                </w:p>
                <w:p w:rsidR="00626AC8" w:rsidRPr="00626AC8" w:rsidRDefault="00626AC8" w:rsidP="00626AC8">
                  <w:pPr>
                    <w:spacing w:before="100" w:beforeAutospacing="1" w:after="100" w:afterAutospacing="1" w:line="240" w:lineRule="atLeast"/>
                    <w:ind w:firstLine="566"/>
                    <w:rPr>
                      <w:rFonts w:eastAsia="Times New Roman"/>
                      <w:lang w:eastAsia="tr-TR"/>
                    </w:rPr>
                  </w:pPr>
                  <w:proofErr w:type="gramStart"/>
                  <w:r w:rsidRPr="00626AC8">
                    <w:rPr>
                      <w:rFonts w:eastAsia="Times New Roman"/>
                      <w:sz w:val="18"/>
                      <w:szCs w:val="18"/>
                      <w:lang w:eastAsia="tr-TR"/>
                    </w:rPr>
                    <w:t>oluşturulur</w:t>
                  </w:r>
                  <w:proofErr w:type="gramEnd"/>
                  <w:r w:rsidRPr="00626AC8">
                    <w:rPr>
                      <w:rFonts w:eastAsia="Times New Roman"/>
                      <w:sz w:val="18"/>
                      <w:szCs w:val="18"/>
                      <w:lang w:eastAsia="tr-TR"/>
                    </w:rPr>
                    <w:t>.</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Yeterli sayıda öğretmen bulunmaması hâlinde aday öğretmenlerle sözleşmeli ve ücretli öğretmenler de öğrenci davranışlarını değerlendirme kuruluna üye seçilebilir.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Yapılan seçimde oyların eşit olması hâlinde seçim yenilenir. Bu durumda da eşitlik bozulmazsa, kıdemi fazla olan öğretmen üye seçilmiş sayılır. Kıdemlerin de yıl olarak eşitliği hâlinde kuraya başvurulur.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(6) Öğrenci davranışlarını değerlendirme kurulunun görevi, yeni kurul oluşuncaya kadar devam eder. Üyeler, kabul edilebilir bir özrü bulunmadıkça görevden ayrılamaz.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(7) İkili eğitim yapılan okullarda, ayrı ayrı öğrenci davranışlarını değerlendirme kurulu oluşturulabilir.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(8) Öğrenci davranışlarını değerlendirme kurulu toplantılarına, ihtiyaç duyulması hâlinde okulun rehber öğretmeni de katılır. Ancak oy kullanamaz.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Öğrenci davranışlarını değerlendirme kurulunun görevleri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58 –</w:t>
                  </w:r>
                  <w:r w:rsidRPr="00626AC8">
                    <w:rPr>
                      <w:rFonts w:eastAsia="Times New Roman"/>
                      <w:sz w:val="18"/>
                      <w:szCs w:val="18"/>
                      <w:lang w:eastAsia="tr-TR"/>
                    </w:rPr>
                    <w:t> (1) Öğrenci davranışlarını değerlendirme kurulunun görevleri şunlardır;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Okulda örnek davranışlarda bulunan, derslerde başarılı olan, bilimsel, sanatsal, sosyal, kültürel ve sportif etkinliklere katılarak üstün başarı gösteren öğrencileri belirleyerek ödüllendirilmelerine karar vermek,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ç) Öğrencilerin gösterdikleri olumsuz davranışlarıyla ilgili olarak okul rehberlik ve psikolojik danışma servisi ile eş güdüm içerisinde çalışmak,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d) Öğrencilerde görülen olumsuz davranışların, olumlu hâle getirilmesinde yaptırım yerine çatışma çözme, arabuluculuk ve benzeri çözüm yöntemlerini kullanmak,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e) Öğrencilerin olumlu davranış kazanmalarına katkıda bulunmak, zararlı alışkanlıklardan korunmaları için veli ve çevre ile iş birliği yapmak,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f) Okul müdürünün havale ettiği olumsuz davranışlarla ilgili olayları incelemek ve karara bağlamak.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Öğrenci davranışlarını değerlendirme kurulunun çalışması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59 –</w:t>
                  </w:r>
                  <w:r w:rsidRPr="00626AC8">
                    <w:rPr>
                      <w:rFonts w:eastAsia="Times New Roman"/>
                      <w:sz w:val="18"/>
                      <w:szCs w:val="18"/>
                      <w:lang w:eastAsia="tr-TR"/>
                    </w:rPr>
                    <w:t> (1) Öğrenci davranışlarını değerlendirme kurulu, başkanın ya da üyelerin yarısından bir fazlasının isteği üzerine toplanır.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 xml:space="preserve">(2) Kurula iletilen konulara ilişkin kararlar oy çokluğuyla alınır. Üyeler çekimser oy kullanamazlar. Okul </w:t>
                  </w:r>
                  <w:r w:rsidRPr="00626AC8">
                    <w:rPr>
                      <w:rFonts w:eastAsia="Times New Roman"/>
                      <w:sz w:val="18"/>
                      <w:szCs w:val="18"/>
                      <w:lang w:eastAsia="tr-TR"/>
                    </w:rPr>
                    <w:lastRenderedPageBreak/>
                    <w:t>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İfadelerin alınması,  kanıtların toplanması ve kararların yazılması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60 –</w:t>
                  </w:r>
                  <w:r w:rsidRPr="00626AC8">
                    <w:rPr>
                      <w:rFonts w:eastAsia="Times New Roman"/>
                      <w:sz w:val="18"/>
                      <w:szCs w:val="18"/>
                      <w:lang w:eastAsia="tr-TR"/>
                    </w:rPr>
                    <w:t> (1) Öğrenci davranışlarını değerlendirme kuruluna sevk edilen öğrenci ile tanıkların ifadeleri kurul başkanı tarafından alınır ve tutanakla tespit 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Kararların yazılmasından, imzalatılıp okul müdürüne sunulmasından, karar defterinin saklanmasından ve diğer okul içi yazışma işlemlerinden kurul başkanı sorumludur.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İlçe öğrenci davranışlarını değerlendirme kuruluna gönderme</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61 –</w:t>
                  </w:r>
                  <w:r w:rsidRPr="00626AC8">
                    <w:rPr>
                      <w:rFonts w:eastAsia="Times New Roman"/>
                      <w:sz w:val="18"/>
                      <w:szCs w:val="18"/>
                      <w:lang w:eastAsia="tr-TR"/>
                    </w:rPr>
                    <w:t> (1) Okul müdürü, okul öğrenci davranışlarını değerlendirme kurulunca verilen okul değiştirme yaptırımına ilişkin dosyayı en geç beş iş günü içinde ilçe öğrenci davranışlarını değerlendirme kuruluna gönderir.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Onay veya karara itiraz için gönderilecek dosyada aşağıdaki belgeler bulunur: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Yazılı ifadeler, savunma, varsa mahkeme kararı ve soruşturma ile ilgili diğer belgeler,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Öğrenci davranışlarını değerlendirme kurulu kararı onaylı örneği EK-10,</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İtiraz edilmişse buna ilişkin belgeler,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ç) Kararların bildirildiğine ilişkin tebellüğ belgesi.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Kararların uygulanması, dosyalara işlenmesi ve silinmesi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62 –</w:t>
                  </w:r>
                  <w:r w:rsidRPr="00626AC8">
                    <w:rPr>
                      <w:rFonts w:eastAsia="Times New Roman"/>
                      <w:sz w:val="18"/>
                      <w:szCs w:val="18"/>
                      <w:lang w:eastAsia="tr-TR"/>
                    </w:rPr>
                    <w:t> (1) Kurulca verilen uyarma ve kınama yaptırımları, okul müdürünün onayı ile sonuçlandırılır.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Okul değiştirme yaptırımı, ilçe öğrenci davranışlarını değerlendirme kurulunun onayından sonra veli okula çağırılarak tebliğ edilir ve uygulanır. Velinin çağrıya uymaması durumunda, </w:t>
                  </w:r>
                  <w:proofErr w:type="gramStart"/>
                  <w:r w:rsidRPr="00626AC8">
                    <w:rPr>
                      <w:rFonts w:eastAsia="Times New Roman"/>
                      <w:sz w:val="18"/>
                      <w:szCs w:val="18"/>
                      <w:lang w:eastAsia="tr-TR"/>
                    </w:rPr>
                    <w:t>11/2/1959</w:t>
                  </w:r>
                  <w:proofErr w:type="gramEnd"/>
                  <w:r w:rsidRPr="00626AC8">
                    <w:rPr>
                      <w:rFonts w:eastAsia="Times New Roman"/>
                      <w:sz w:val="18"/>
                      <w:szCs w:val="18"/>
                      <w:lang w:eastAsia="tr-TR"/>
                    </w:rPr>
                    <w:t> tarihli ve 7201 sayılı Tebligat Kanununa göre bildirilir ve tebellüğ belgesi dosyasında saklanır.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lastRenderedPageBreak/>
                    <w:t>İlçe öğrenci davranışlarını değerlendirme kurulunun kuruluşu</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63 –</w:t>
                  </w:r>
                  <w:r w:rsidRPr="00626AC8">
                    <w:rPr>
                      <w:rFonts w:eastAsia="Times New Roman"/>
                      <w:sz w:val="18"/>
                      <w:szCs w:val="18"/>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Tek şube müdürü bulunan ilçelerde kurul, ilçe millî eğitim müdürünün başkanlığında şube müdürü ile ortaokul veya imam-hatip ortaokulu öğrenci davranışlarını değerlendirme kurulu başkanından oluşur.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İlçe öğrenci davranışlarını değerlendirme kurulunun görevleri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64 –</w:t>
                  </w:r>
                  <w:r w:rsidRPr="00626AC8">
                    <w:rPr>
                      <w:rFonts w:eastAsia="Times New Roman"/>
                      <w:sz w:val="18"/>
                      <w:szCs w:val="18"/>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İlçe öğrenci davranışlarını değerlendirme kurulu;</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Okul değiştirilmesine karar verilen öğrencinin naklen gidebileceği okulu belirler.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İtirazları inceleyerek verilen kararı değiştirir ya da itirazı reddeder.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Zararın ödetilmesi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65 –</w:t>
                  </w:r>
                  <w:r w:rsidRPr="00626AC8">
                    <w:rPr>
                      <w:rFonts w:eastAsia="Times New Roman"/>
                      <w:sz w:val="18"/>
                      <w:szCs w:val="18"/>
                      <w:lang w:eastAsia="tr-TR"/>
                    </w:rPr>
                    <w:t> (1) Okulun ve öğrencilerin mallarına verilen maddi zararlar, o öğrencinin velisine ödettirilir.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Zararın ödenmesinde zorluk çıkaran veliler hakkında, </w:t>
                  </w:r>
                  <w:proofErr w:type="gramStart"/>
                  <w:r w:rsidRPr="00626AC8">
                    <w:rPr>
                      <w:rFonts w:eastAsia="Times New Roman"/>
                      <w:sz w:val="18"/>
                      <w:szCs w:val="18"/>
                      <w:lang w:eastAsia="tr-TR"/>
                    </w:rPr>
                    <w:t>27/9/2006</w:t>
                  </w:r>
                  <w:proofErr w:type="gramEnd"/>
                  <w:r w:rsidRPr="00626AC8">
                    <w:rPr>
                      <w:rFonts w:eastAsia="Times New Roman"/>
                      <w:sz w:val="18"/>
                      <w:szCs w:val="18"/>
                      <w:lang w:eastAsia="tr-TR"/>
                    </w:rPr>
                    <w:t> tarihli ve 2006/ 11058 sayılı Bakanlar Kurulu Kararıyla yürürlüğe konulan Kamu Zararlarının Tahsiline İlişkin Usul ve Esaslar Hakkında Yönetmelik hükümlerine göre işlem yapılır.</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DOKUZUNCU BÖLÜM</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Komisyonlar ve Mali Hükümler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Komisyonlar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66 – </w:t>
                  </w:r>
                  <w:r w:rsidRPr="00626AC8">
                    <w:rPr>
                      <w:rFonts w:eastAsia="Times New Roman"/>
                      <w:sz w:val="18"/>
                      <w:szCs w:val="18"/>
                      <w:lang w:eastAsia="tr-TR"/>
                    </w:rPr>
                    <w:t xml:space="preserve">(1) Okullarda, ihtiyaç hâlinde ilgili mevzuatı doğrultusunda komisyonlar kurulur ve görevlerini </w:t>
                  </w:r>
                  <w:r w:rsidRPr="00626AC8">
                    <w:rPr>
                      <w:rFonts w:eastAsia="Times New Roman"/>
                      <w:sz w:val="18"/>
                      <w:szCs w:val="18"/>
                      <w:lang w:eastAsia="tr-TR"/>
                    </w:rPr>
                    <w:lastRenderedPageBreak/>
                    <w:t>yürütür.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Okul öncesi eğitim kurumlarında ücret tespit komisyonu ve ücretin tespiti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67 –</w:t>
                  </w:r>
                  <w:r w:rsidRPr="00626AC8">
                    <w:rPr>
                      <w:rFonts w:eastAsia="Times New Roman"/>
                      <w:sz w:val="18"/>
                      <w:szCs w:val="18"/>
                      <w:lang w:eastAsia="tr-TR"/>
                    </w:rPr>
                    <w:t>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626AC8" w:rsidRPr="00626AC8" w:rsidRDefault="00626AC8" w:rsidP="00626AC8">
                  <w:pPr>
                    <w:spacing w:before="100" w:beforeAutospacing="1" w:after="100" w:afterAutospacing="1" w:line="240" w:lineRule="atLeast"/>
                    <w:ind w:firstLine="566"/>
                    <w:rPr>
                      <w:rFonts w:eastAsia="Times New Roman"/>
                      <w:lang w:eastAsia="tr-TR"/>
                    </w:rPr>
                  </w:pPr>
                  <w:proofErr w:type="gramStart"/>
                  <w:r w:rsidRPr="00626AC8">
                    <w:rPr>
                      <w:rFonts w:eastAsia="Times New Roman"/>
                      <w:sz w:val="18"/>
                      <w:szCs w:val="18"/>
                      <w:lang w:eastAsia="tr-TR"/>
                    </w:rPr>
                    <w:t xml:space="preserve">(2)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w:t>
                  </w:r>
                  <w:proofErr w:type="gramEnd"/>
                  <w:r w:rsidRPr="00626AC8">
                    <w:rPr>
                      <w:rFonts w:eastAsia="Times New Roman"/>
                      <w:sz w:val="18"/>
                      <w:szCs w:val="18"/>
                      <w:lang w:eastAsia="tr-TR"/>
                    </w:rPr>
                    <w:t>Kararlar oy çokluğuyla alınır. Oyların eşit olması durumunda başkanın oyu iki oy sayılır.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Komisyon kararı, valiliğin onayından sonra yürürlüğe girer. Belirlenen tavan ücretleri il millî eğitim müdürlüklerince Bakanlığa bildirilir ve il millî eğitim müdürlüğünün internet sayfasından duyurulur.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Okul yönetimi il ücret tespit komisyonunca belirlenen tavan ücreti aşmayacak şekilde veliden alınacak aylık aidatı belirler. Karar, okul müdürlüklerince velilere duyurulur. Ancak çocuklara sunulmayan hizmet için velilerden ücret talep edilemez.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(6) Beslenme saatlerinde çocuklara refakat etmek zorunda olan öğretmen ve yardımcı personel de 15/8/1983tarihli ve 83/6950 sayılı Bakanlar Kurulu kararıyla yürürlüğe konulan Millî Eğitim Bakanlığına Bağlı Okul Pansiyonları Yönetmeliği hükümlerine göre yemek hizmetinden yararlanır.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Okul öncesi eğitim kurumlarında ücretin alınması ve bütçenin hazırlanması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68 –</w:t>
                  </w:r>
                  <w:r w:rsidRPr="00626AC8">
                    <w:rPr>
                      <w:rFonts w:eastAsia="Times New Roman"/>
                      <w:sz w:val="18"/>
                      <w:szCs w:val="18"/>
                      <w:lang w:eastAsia="tr-TR"/>
                    </w:rPr>
                    <w:t> (1) Okul yönetimi, velilerden alınan aylık ücret için bankalardan birinde hesap açar. Veliler, kendileri ile yapılan sözleşmeye göre EK-2, çocuklarının aylık ücretini her ayın 15’ini takip eden ilk üç iş günü içinde banka hesabına yatırarak </w:t>
                  </w:r>
                  <w:proofErr w:type="gramStart"/>
                  <w:r w:rsidRPr="00626AC8">
                    <w:rPr>
                      <w:rFonts w:eastAsia="Times New Roman"/>
                      <w:sz w:val="18"/>
                      <w:szCs w:val="18"/>
                      <w:lang w:eastAsia="tr-TR"/>
                    </w:rPr>
                    <w:t>dekontunu</w:t>
                  </w:r>
                  <w:proofErr w:type="gramEnd"/>
                  <w:r w:rsidRPr="00626AC8">
                    <w:rPr>
                      <w:rFonts w:eastAsia="Times New Roman"/>
                      <w:sz w:val="18"/>
                      <w:szCs w:val="18"/>
                      <w:lang w:eastAsia="tr-TR"/>
                    </w:rPr>
                    <w:t>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Eylül ayında ücret tam olarak alınır ancak haziran ayında ücret alınmaz. Yarıyıl tatilinde ise aylık ücret tam olarak tahsil edilir. Okula kayıt yaptıran, ancak hiçbir hizmet almadan kayıttan vazgeçen velilere ödedikleri aidat iade edilir.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Aylık ücret, velilerin istekleri dışında topluca tahsil edilemez. Belirlenen ücretin dışında kayıt için velilerden ayrıca ücret alınamaz.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Okul öncesi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Mal ve hizmet alımı ile bakım ve küçük onarım işleri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69 –</w:t>
                  </w:r>
                  <w:r w:rsidRPr="00626AC8">
                    <w:rPr>
                      <w:rFonts w:eastAsia="Times New Roman"/>
                      <w:sz w:val="18"/>
                      <w:szCs w:val="18"/>
                      <w:lang w:eastAsia="tr-TR"/>
                    </w:rPr>
                    <w:t xml:space="preserve"> (1) Okul öncesi eğitim ve ilköğretim kurumlarında mal ve hizmet alımları ile bakım ve küçük </w:t>
                  </w:r>
                  <w:r w:rsidRPr="00626AC8">
                    <w:rPr>
                      <w:rFonts w:eastAsia="Times New Roman"/>
                      <w:sz w:val="18"/>
                      <w:szCs w:val="18"/>
                      <w:lang w:eastAsia="tr-TR"/>
                    </w:rPr>
                    <w:lastRenderedPageBreak/>
                    <w:t>onarım işlerinde, </w:t>
                  </w:r>
                  <w:proofErr w:type="gramStart"/>
                  <w:r w:rsidRPr="00626AC8">
                    <w:rPr>
                      <w:rFonts w:eastAsia="Times New Roman"/>
                      <w:sz w:val="18"/>
                      <w:szCs w:val="18"/>
                      <w:lang w:eastAsia="tr-TR"/>
                    </w:rPr>
                    <w:t>4/1/2002</w:t>
                  </w:r>
                  <w:proofErr w:type="gramEnd"/>
                  <w:r w:rsidRPr="00626AC8">
                    <w:rPr>
                      <w:rFonts w:eastAsia="Times New Roman"/>
                      <w:sz w:val="18"/>
                      <w:szCs w:val="18"/>
                      <w:lang w:eastAsia="tr-TR"/>
                    </w:rPr>
                    <w:t xml:space="preserve"> tarihli ve 4734 sayılı Kamu İhale Kanunu, 5/1/2002 tarihli ve 4735 sayılı Kamu İhale Sözleşmeleri Kanunu ile 10/12/2003 tarihli ve 5018 sayılı Kamu Malî Yönetimi ve Kontrol Kanunu, 31/12/2005 tarihli ve 26040 3. Mükerrer sayılı Resmî </w:t>
                  </w:r>
                  <w:proofErr w:type="spellStart"/>
                  <w:r w:rsidRPr="00626AC8">
                    <w:rPr>
                      <w:rFonts w:eastAsia="Times New Roman"/>
                      <w:sz w:val="18"/>
                      <w:szCs w:val="18"/>
                      <w:lang w:eastAsia="tr-TR"/>
                    </w:rPr>
                    <w:t>Gazete’de</w:t>
                  </w:r>
                  <w:proofErr w:type="spellEnd"/>
                  <w:r w:rsidRPr="00626AC8">
                    <w:rPr>
                      <w:rFonts w:eastAsia="Times New Roman"/>
                      <w:sz w:val="18"/>
                      <w:szCs w:val="18"/>
                      <w:lang w:eastAsia="tr-TR"/>
                    </w:rPr>
                    <w:t xml:space="preserve"> yayımlanan Merkezî Yönetim Harcama Belgeleri Yönetmeliği ve 19/12/2002 tarihli ve 24968 sayılı Resmî </w:t>
                  </w:r>
                  <w:proofErr w:type="spellStart"/>
                  <w:r w:rsidRPr="00626AC8">
                    <w:rPr>
                      <w:rFonts w:eastAsia="Times New Roman"/>
                      <w:sz w:val="18"/>
                      <w:szCs w:val="18"/>
                      <w:lang w:eastAsia="tr-TR"/>
                    </w:rPr>
                    <w:t>Gazete’de</w:t>
                  </w:r>
                  <w:proofErr w:type="spellEnd"/>
                  <w:r w:rsidRPr="00626AC8">
                    <w:rPr>
                      <w:rFonts w:eastAsia="Times New Roman"/>
                      <w:sz w:val="18"/>
                      <w:szCs w:val="18"/>
                      <w:lang w:eastAsia="tr-TR"/>
                    </w:rPr>
                    <w:t xml:space="preserve"> yayımlanan Mal Alımları Denetim, Muayene ve Kabul İşlemlerine Dair Yönetmelik hükümleri uygulanır.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Komisyon oluşturulması gerektiği durumlarda yeterli sayıda personelin bulunmaması durumunda, okulun bulunduğu il/ilçe millî eğitim müdürlüğünce görevlendirilen kişilerden komisyonlar oluşturulabilir.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Gerek duyulması hâlinde beslenme, temizlik, muhasebe ve güvenlik hizmetleri dışarıdan da satın alınabilir.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Hesap açılacak banka ve yetki kullanımı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70 –</w:t>
                  </w:r>
                  <w:r w:rsidRPr="00626AC8">
                    <w:rPr>
                      <w:rFonts w:eastAsia="Times New Roman"/>
                      <w:sz w:val="18"/>
                      <w:szCs w:val="18"/>
                      <w:lang w:eastAsia="tr-TR"/>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Ödemeler, bankadan alacaklı kişi ya da kurum adına düzenlenecek çek, ödeme veya gönderme emriyle yapılır. Hiçbir şekilde hamiline yazılı çek düzenlenemez. Ancak, 4734 sayılı Kamu İhale Kanununun 22 </w:t>
                  </w:r>
                  <w:proofErr w:type="spellStart"/>
                  <w:r w:rsidRPr="00626AC8">
                    <w:rPr>
                      <w:rFonts w:eastAsia="Times New Roman"/>
                      <w:sz w:val="18"/>
                      <w:szCs w:val="18"/>
                      <w:lang w:eastAsia="tr-TR"/>
                    </w:rPr>
                    <w:t>nci</w:t>
                  </w:r>
                  <w:proofErr w:type="spellEnd"/>
                  <w:r w:rsidRPr="00626AC8">
                    <w:rPr>
                      <w:rFonts w:eastAsia="Times New Roman"/>
                      <w:sz w:val="18"/>
                      <w:szCs w:val="18"/>
                      <w:lang w:eastAsia="tr-TR"/>
                    </w:rPr>
                    <w:t> maddesinin birinci fıkrasının (d) bendi ile belirlenen limitin 1/10’una kadar olan ödemeler, personele verilecek iş avansları ile yapılabilir.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Uygulanacak muhasebe sistemi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71 –</w:t>
                  </w:r>
                  <w:r w:rsidRPr="00626AC8">
                    <w:rPr>
                      <w:rFonts w:eastAsia="Times New Roman"/>
                      <w:sz w:val="18"/>
                      <w:szCs w:val="18"/>
                      <w:lang w:eastAsia="tr-TR"/>
                    </w:rPr>
                    <w:t> (1) Anaokullarının muhasebe uygulamalarında </w:t>
                  </w:r>
                  <w:proofErr w:type="gramStart"/>
                  <w:r w:rsidRPr="00626AC8">
                    <w:rPr>
                      <w:rFonts w:eastAsia="Times New Roman"/>
                      <w:sz w:val="18"/>
                      <w:szCs w:val="18"/>
                      <w:lang w:eastAsia="tr-TR"/>
                    </w:rPr>
                    <w:t>30/12/2005</w:t>
                  </w:r>
                  <w:proofErr w:type="gramEnd"/>
                  <w:r w:rsidRPr="00626AC8">
                    <w:rPr>
                      <w:rFonts w:eastAsia="Times New Roman"/>
                      <w:sz w:val="18"/>
                      <w:szCs w:val="18"/>
                      <w:lang w:eastAsia="tr-TR"/>
                    </w:rPr>
                    <w:t xml:space="preserve"> tarihli ve 26039 sayılı Resmî </w:t>
                  </w:r>
                  <w:proofErr w:type="spellStart"/>
                  <w:r w:rsidRPr="00626AC8">
                    <w:rPr>
                      <w:rFonts w:eastAsia="Times New Roman"/>
                      <w:sz w:val="18"/>
                      <w:szCs w:val="18"/>
                      <w:lang w:eastAsia="tr-TR"/>
                    </w:rPr>
                    <w:t>Gazete’de</w:t>
                  </w:r>
                  <w:proofErr w:type="spellEnd"/>
                  <w:r w:rsidRPr="00626AC8">
                    <w:rPr>
                      <w:rFonts w:eastAsia="Times New Roman"/>
                      <w:sz w:val="18"/>
                      <w:szCs w:val="18"/>
                      <w:lang w:eastAsia="tr-TR"/>
                    </w:rPr>
                    <w:t xml:space="preserve"> yayımlanan Kamu Kurum ve Kuruluşlarınca İşletilen Sosyal Tesislerin Muhasebe Uygulamalarına Dair Esas ve Usullerin hükümleri uygulanır.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Her muhasebe kaydının tevsik edici (ispatlayıcı) bir belgeye dayanması ve mali sonuç doğuran her işlemin muhasebe kayıtlarında gösterilmesi zorunludur.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Döner sermayeli kurumlar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72 –</w:t>
                  </w:r>
                  <w:r w:rsidRPr="00626AC8">
                    <w:rPr>
                      <w:rFonts w:eastAsia="Times New Roman"/>
                      <w:sz w:val="18"/>
                      <w:szCs w:val="18"/>
                      <w:lang w:eastAsia="tr-TR"/>
                    </w:rPr>
                    <w:t> (1) </w:t>
                  </w:r>
                  <w:proofErr w:type="gramStart"/>
                  <w:r w:rsidRPr="00626AC8">
                    <w:rPr>
                      <w:rFonts w:eastAsia="Times New Roman"/>
                      <w:sz w:val="18"/>
                      <w:szCs w:val="18"/>
                      <w:lang w:eastAsia="tr-TR"/>
                    </w:rPr>
                    <w:t>3/6/1938</w:t>
                  </w:r>
                  <w:proofErr w:type="gramEnd"/>
                  <w:r w:rsidRPr="00626AC8">
                    <w:rPr>
                      <w:rFonts w:eastAsia="Times New Roman"/>
                      <w:sz w:val="18"/>
                      <w:szCs w:val="18"/>
                      <w:lang w:eastAsia="tr-TR"/>
                    </w:rPr>
                    <w:t>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Harcama işlemlerinde ise 4734 sayılı Kamu İhale Kanunu, 4735 sayılı Kamu İhale Sözleşmeleri Kanunu ile 5018 sayılı Kamu Malî Yönetimi ve Kontrol Kanunu, Merkezî Yönetim Harcama Belgeleri Yönetmeliği ve Mal Alımları Denetim, Muayene ve Kabul İşlemlerine Dair Yönetmelik hükümleri uygulanır.</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ONUNCU BÖLÜM</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Belgeler, Defter ve Dosyaların Düzenlenmesi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Belgelerin düzenlenmesi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73 –</w:t>
                  </w:r>
                  <w:r w:rsidRPr="00626AC8">
                    <w:rPr>
                      <w:rFonts w:eastAsia="Times New Roman"/>
                      <w:sz w:val="18"/>
                      <w:szCs w:val="18"/>
                      <w:lang w:eastAsia="tr-TR"/>
                    </w:rPr>
                    <w:t> (1) Okul öncesi eğitimi alan çocuklara eğitim yılı sonunda Katılım Belgesi EK-13 verilir.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 xml:space="preserve">(2) Mecburi ilköğretim çağı dışına çıkmadıkça, öğrencinin okulla ilişiği kesilmez. Öğrenci veya velisinin istemesi hâlinde okula devam eden, mecburi ilköğretimi tamamlayan veya ilköğretim çağı dışına çıktığı için </w:t>
                  </w:r>
                  <w:r w:rsidRPr="00626AC8">
                    <w:rPr>
                      <w:rFonts w:eastAsia="Times New Roman"/>
                      <w:sz w:val="18"/>
                      <w:szCs w:val="18"/>
                      <w:lang w:eastAsia="tr-TR"/>
                    </w:rPr>
                    <w:lastRenderedPageBreak/>
                    <w:t>öğrenimini tamamlayamayan öğrenciye durumunu gösterir Öğrenim Belgesi EK-3 düzenlenir.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Öğrenim belgesi ile okulla ilişiği kesilen öğrencilerin kayıtları, Açık Öğretim Ortaokuluna e-Okul sistemi üzerinden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Yabancı uyruklu öğrencilerin öğrenim belgesi, nüfus cüzdanı yoksa pasaport veya oturma belgesindeki bilgilere göre düzenlenir.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Belgesini zamanında alamayan veya kaybedenler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74 –</w:t>
                  </w:r>
                  <w:r w:rsidRPr="00626AC8">
                    <w:rPr>
                      <w:rFonts w:eastAsia="Times New Roman"/>
                      <w:sz w:val="18"/>
                      <w:szCs w:val="18"/>
                      <w:lang w:eastAsia="tr-TR"/>
                    </w:rPr>
                    <w:t> (1)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Savaş, sel, deprem, yangın ve benzeri nedenlerle okul kayıtlarının yok olması hâlinde, belgesini kaybedene öğrenim durumunu kanıtlaması şartıyla Kayıtları Yok Olanlara Verilecek Belge Örneği EK-15 düzenlenir.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e-Okul sisteminde kaydı bulunanlardan öğrenim belgesi veya diplomasını kaybedene bu madde hükümleri çerçevesinde e-Okul sistemi üzerinden onaylı belge verilir.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Defter, dosya ve formlar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75 –</w:t>
                  </w:r>
                  <w:r w:rsidRPr="00626AC8">
                    <w:rPr>
                      <w:rFonts w:eastAsia="Times New Roman"/>
                      <w:sz w:val="18"/>
                      <w:szCs w:val="18"/>
                      <w:lang w:eastAsia="tr-TR"/>
                    </w:rPr>
                    <w:t> (1) Okul öncesi eğitim ve ilköğretim kurumlarında, kurumun özelliği ve kullandığı teknolojiye göre EK-16’da yer alan defter, çizelge, form ve dosyalar bulundurulur.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İlköğretim kurumlarında sınıf geçme defterleri, e-Okul sisteminden </w:t>
                  </w:r>
                  <w:proofErr w:type="gramStart"/>
                  <w:r w:rsidRPr="00626AC8">
                    <w:rPr>
                      <w:rFonts w:eastAsia="Times New Roman"/>
                      <w:sz w:val="18"/>
                      <w:szCs w:val="18"/>
                      <w:lang w:eastAsia="tr-TR"/>
                    </w:rPr>
                    <w:t>yıl sonunda</w:t>
                  </w:r>
                  <w:proofErr w:type="gramEnd"/>
                  <w:r w:rsidRPr="00626AC8">
                    <w:rPr>
                      <w:rFonts w:eastAsia="Times New Roman"/>
                      <w:sz w:val="18"/>
                      <w:szCs w:val="18"/>
                      <w:lang w:eastAsia="tr-TR"/>
                    </w:rPr>
                    <w:t>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w:t>
                  </w:r>
                  <w:proofErr w:type="gramStart"/>
                  <w:r w:rsidRPr="00626AC8">
                    <w:rPr>
                      <w:rFonts w:eastAsia="Times New Roman"/>
                      <w:sz w:val="18"/>
                      <w:szCs w:val="18"/>
                      <w:lang w:eastAsia="tr-TR"/>
                    </w:rPr>
                    <w:t>28/12/2006</w:t>
                  </w:r>
                  <w:proofErr w:type="gramEnd"/>
                  <w:r w:rsidRPr="00626AC8">
                    <w:rPr>
                      <w:rFonts w:eastAsia="Times New Roman"/>
                      <w:sz w:val="18"/>
                      <w:szCs w:val="18"/>
                      <w:lang w:eastAsia="tr-TR"/>
                    </w:rPr>
                    <w:t> tarihli ve 2006/11545 sayılı Bakanlar Kurulu Kararıyla yürürlüğe konulan Taşınır Mal Yönetmeliğinde belirtilen belgelerin çıktıları alınarak ilgililerce imzalanıp onaylanarak saklanır.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Defterlerde sayfaların birleştiği yer, okul mührü ile mühürlenir. Defterlere ilk sayfadan başlayarak sayfa numaraları yazılır ve defterin kaç sayfa olduğu belirtilerek onaylanır.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Okulda tutulması gereken defter, çizelge, form ve dosyaların saklanması ve imhası ile ilgili işlemler,</w:t>
                  </w:r>
                  <w:proofErr w:type="gramStart"/>
                  <w:r w:rsidRPr="00626AC8">
                    <w:rPr>
                      <w:rFonts w:eastAsia="Times New Roman"/>
                      <w:sz w:val="18"/>
                      <w:szCs w:val="18"/>
                      <w:lang w:eastAsia="tr-TR"/>
                    </w:rPr>
                    <w:t>16/5/1988</w:t>
                  </w:r>
                  <w:proofErr w:type="gramEnd"/>
                  <w:r w:rsidRPr="00626AC8">
                    <w:rPr>
                      <w:rFonts w:eastAsia="Times New Roman"/>
                      <w:sz w:val="18"/>
                      <w:szCs w:val="18"/>
                      <w:lang w:eastAsia="tr-TR"/>
                    </w:rPr>
                    <w:t xml:space="preserve"> tarihli ve 19816 sayılı Resmî </w:t>
                  </w:r>
                  <w:proofErr w:type="spellStart"/>
                  <w:r w:rsidRPr="00626AC8">
                    <w:rPr>
                      <w:rFonts w:eastAsia="Times New Roman"/>
                      <w:sz w:val="18"/>
                      <w:szCs w:val="18"/>
                      <w:lang w:eastAsia="tr-TR"/>
                    </w:rPr>
                    <w:t>Gazete’de</w:t>
                  </w:r>
                  <w:proofErr w:type="spellEnd"/>
                  <w:r w:rsidRPr="00626AC8">
                    <w:rPr>
                      <w:rFonts w:eastAsia="Times New Roman"/>
                      <w:sz w:val="18"/>
                      <w:szCs w:val="18"/>
                      <w:lang w:eastAsia="tr-TR"/>
                    </w:rPr>
                    <w:t xml:space="preserve"> yayımlanan Devlet Arşiv Hizmetleri Hakkında Yönetmelik hükümlerine göre yapılır.</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ON BİRİNCİ BÖLÜM</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Çeşitli Hükümler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Sınıf başkanı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76 –</w:t>
                  </w:r>
                  <w:r w:rsidRPr="00626AC8">
                    <w:rPr>
                      <w:rFonts w:eastAsia="Times New Roman"/>
                      <w:sz w:val="18"/>
                      <w:szCs w:val="18"/>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lastRenderedPageBreak/>
                    <w:t>Öğrencilerin nöbet hizmetleri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77 –</w:t>
                  </w:r>
                  <w:r w:rsidRPr="00626AC8">
                    <w:rPr>
                      <w:rFonts w:eastAsia="Times New Roman"/>
                      <w:sz w:val="18"/>
                      <w:szCs w:val="18"/>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Yatılı bölge ortaokullarında, yemekhane ve yatakhane nöbeti tutulur. Nöbetle ilgili görev ve sorumluluklar, okul yönetimince yazılı olarak belirlenir ve nöbetçi öğrencilere duyurulur.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Nöbetçi öğrenci kendi devresinde, ders saatleri dışındaki zamanlarda nöbet tutar.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Nöbetçi öğrenciye nöbet görevi dışında özel hizmetler yaptırılamaz.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Öğrenci sağlığı ve okul güvenliği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78 –</w:t>
                  </w:r>
                  <w:r w:rsidRPr="00626AC8">
                    <w:rPr>
                      <w:rFonts w:eastAsia="Times New Roman"/>
                      <w:sz w:val="18"/>
                      <w:szCs w:val="18"/>
                      <w:lang w:eastAsia="tr-TR"/>
                    </w:rPr>
                    <w:t> (1) Okul öncesi eğitim ve ilköğretim kurumlarında öğrenci sağlığı, beslenme ve güvenlik hizmetleri, aşağıdaki esaslara göre yürütülür: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Öğrencilere okul ve çevresinde sağlıklı, güvenli bir eğitim ve öğretim ortamı sağlanması esastır.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Okulun temizlik ve düzeninin sağlanması, derslik, laboratuvar, işlik, yemekhane, yatakhane gibi yerlerde ısı, ışık ve havalandırmanın sağlık şartlarına uygun olması için gerekli önlemler alınır.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c) Beslenme programının uygulanması ve öğle yemeklerini okulda yemek zorunda kalan öğrenciler için, imkânlar ölçüsünde bir mutfak ve yemek odası ayrılır.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Okullarda kantin, yemekhane ve benzeri yerlerde, </w:t>
                  </w:r>
                  <w:proofErr w:type="gramStart"/>
                  <w:r w:rsidRPr="00626AC8">
                    <w:rPr>
                      <w:rFonts w:eastAsia="Times New Roman"/>
                      <w:sz w:val="18"/>
                      <w:szCs w:val="18"/>
                      <w:lang w:eastAsia="tr-TR"/>
                    </w:rPr>
                    <w:t>5/2/2013</w:t>
                  </w:r>
                  <w:proofErr w:type="gramEnd"/>
                  <w:r w:rsidRPr="00626AC8">
                    <w:rPr>
                      <w:rFonts w:eastAsia="Times New Roman"/>
                      <w:sz w:val="18"/>
                      <w:szCs w:val="18"/>
                      <w:lang w:eastAsia="tr-TR"/>
                    </w:rPr>
                    <w:t xml:space="preserve"> tarihli ve 28550 sayılı Resmî </w:t>
                  </w:r>
                  <w:proofErr w:type="spellStart"/>
                  <w:r w:rsidRPr="00626AC8">
                    <w:rPr>
                      <w:rFonts w:eastAsia="Times New Roman"/>
                      <w:sz w:val="18"/>
                      <w:szCs w:val="18"/>
                      <w:lang w:eastAsia="tr-TR"/>
                    </w:rPr>
                    <w:t>Gazete’de</w:t>
                  </w:r>
                  <w:proofErr w:type="spellEnd"/>
                  <w:r w:rsidRPr="00626AC8">
                    <w:rPr>
                      <w:rFonts w:eastAsia="Times New Roman"/>
                      <w:sz w:val="18"/>
                      <w:szCs w:val="18"/>
                      <w:lang w:eastAsia="tr-TR"/>
                    </w:rPr>
                    <w:t xml:space="preserve"> yayımlanan Okul Kantinlerine Dair Özel Hijyen Kuralları Yönetmeliği hükümlerine uyulur.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Sivil savunma ekiplerinin kuruluş ve işleyişi, </w:t>
                  </w:r>
                  <w:proofErr w:type="gramStart"/>
                  <w:r w:rsidRPr="00626AC8">
                    <w:rPr>
                      <w:rFonts w:eastAsia="Times New Roman"/>
                      <w:sz w:val="18"/>
                      <w:szCs w:val="18"/>
                      <w:lang w:eastAsia="tr-TR"/>
                    </w:rPr>
                    <w:t>9/6/1958</w:t>
                  </w:r>
                  <w:proofErr w:type="gramEnd"/>
                  <w:r w:rsidRPr="00626AC8">
                    <w:rPr>
                      <w:rFonts w:eastAsia="Times New Roman"/>
                      <w:sz w:val="18"/>
                      <w:szCs w:val="18"/>
                      <w:lang w:eastAsia="tr-TR"/>
                    </w:rPr>
                    <w:t> tarihli ve 7126 sayılı Sivil Savunma Kanunu hükümlerine göre yürütülür.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Okul yönetimince, </w:t>
                  </w:r>
                  <w:proofErr w:type="gramStart"/>
                  <w:r w:rsidRPr="00626AC8">
                    <w:rPr>
                      <w:rFonts w:eastAsia="Times New Roman"/>
                      <w:sz w:val="18"/>
                      <w:szCs w:val="18"/>
                      <w:lang w:eastAsia="tr-TR"/>
                    </w:rPr>
                    <w:t>27/11/2007</w:t>
                  </w:r>
                  <w:proofErr w:type="gramEnd"/>
                  <w:r w:rsidRPr="00626AC8">
                    <w:rPr>
                      <w:rFonts w:eastAsia="Times New Roman"/>
                      <w:sz w:val="18"/>
                      <w:szCs w:val="18"/>
                      <w:lang w:eastAsia="tr-TR"/>
                    </w:rPr>
                    <w:t> tarihli ve 2007/12937 sayılı Bakanlar Kurulu Kararıyla yürürlüğe konulan Binaların Yangından Korunması Hakkında Yönetmelik hükümlerine göre okul binalarının korunmasına ilişkin tedbirler alınır.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Kılık-kıyafet</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79 –</w:t>
                  </w:r>
                  <w:r w:rsidRPr="00626AC8">
                    <w:rPr>
                      <w:rFonts w:eastAsia="Times New Roman"/>
                      <w:sz w:val="18"/>
                      <w:szCs w:val="18"/>
                      <w:lang w:eastAsia="tr-TR"/>
                    </w:rPr>
                    <w:t> (1) Öğrenciler okullarda </w:t>
                  </w:r>
                  <w:proofErr w:type="gramStart"/>
                  <w:r w:rsidRPr="00626AC8">
                    <w:rPr>
                      <w:rFonts w:eastAsia="Times New Roman"/>
                      <w:sz w:val="18"/>
                      <w:szCs w:val="18"/>
                      <w:lang w:eastAsia="tr-TR"/>
                    </w:rPr>
                    <w:t>26/11/2012</w:t>
                  </w:r>
                  <w:proofErr w:type="gramEnd"/>
                  <w:r w:rsidRPr="00626AC8">
                    <w:rPr>
                      <w:rFonts w:eastAsia="Times New Roman"/>
                      <w:sz w:val="18"/>
                      <w:szCs w:val="18"/>
                      <w:lang w:eastAsia="tr-TR"/>
                    </w:rPr>
                    <w:t xml:space="preserve"> tarihli ve 2012/3959 sayılı Bakanlar Kurulu Kararıyla </w:t>
                  </w:r>
                  <w:r w:rsidRPr="00626AC8">
                    <w:rPr>
                      <w:rFonts w:eastAsia="Times New Roman"/>
                      <w:sz w:val="18"/>
                      <w:szCs w:val="18"/>
                      <w:lang w:eastAsia="tr-TR"/>
                    </w:rPr>
                    <w:lastRenderedPageBreak/>
                    <w:t>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Okul-aile birliği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80 –</w:t>
                  </w:r>
                  <w:r w:rsidRPr="00626AC8">
                    <w:rPr>
                      <w:rFonts w:eastAsia="Times New Roman"/>
                      <w:sz w:val="18"/>
                      <w:szCs w:val="18"/>
                      <w:lang w:eastAsia="tr-TR"/>
                    </w:rPr>
                    <w:t> (1) Okullarda okul-aile birliği iş ve işlemleri, </w:t>
                  </w:r>
                  <w:proofErr w:type="gramStart"/>
                  <w:r w:rsidRPr="00626AC8">
                    <w:rPr>
                      <w:rFonts w:eastAsia="Times New Roman"/>
                      <w:sz w:val="18"/>
                      <w:szCs w:val="18"/>
                      <w:lang w:eastAsia="tr-TR"/>
                    </w:rPr>
                    <w:t>9/2/2012</w:t>
                  </w:r>
                  <w:proofErr w:type="gramEnd"/>
                  <w:r w:rsidRPr="00626AC8">
                    <w:rPr>
                      <w:rFonts w:eastAsia="Times New Roman"/>
                      <w:sz w:val="18"/>
                      <w:szCs w:val="18"/>
                      <w:lang w:eastAsia="tr-TR"/>
                    </w:rPr>
                    <w:t xml:space="preserve"> tarihli ve 28199 sayılı Resmî </w:t>
                  </w:r>
                  <w:proofErr w:type="spellStart"/>
                  <w:r w:rsidRPr="00626AC8">
                    <w:rPr>
                      <w:rFonts w:eastAsia="Times New Roman"/>
                      <w:sz w:val="18"/>
                      <w:szCs w:val="18"/>
                      <w:lang w:eastAsia="tr-TR"/>
                    </w:rPr>
                    <w:t>Gazete’de</w:t>
                  </w:r>
                  <w:proofErr w:type="spellEnd"/>
                  <w:r w:rsidRPr="00626AC8">
                    <w:rPr>
                      <w:rFonts w:eastAsia="Times New Roman"/>
                      <w:sz w:val="18"/>
                      <w:szCs w:val="18"/>
                      <w:lang w:eastAsia="tr-TR"/>
                    </w:rPr>
                    <w:t xml:space="preserve"> yayımlanan Millî Eğitim Bakanlığı Okul-Aile Birliği Yönetmeliği hükümlerine göre yürütülür.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Okul öncesi eğitim ve ilköğretim kurumlarının açılması ve binaların kullanılması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81 –</w:t>
                  </w:r>
                  <w:r w:rsidRPr="00626AC8">
                    <w:rPr>
                      <w:rFonts w:eastAsia="Times New Roman"/>
                      <w:sz w:val="18"/>
                      <w:szCs w:val="18"/>
                      <w:lang w:eastAsia="tr-TR"/>
                    </w:rPr>
                    <w:t> (1) Okul öncesi eğitim kurumları, bağımsız anaokulları olarak açılabileceği gibi ilkokul, ortaokul ve imam-hatip ortaokuluna bağlı ana sınıfları hâlinde veya ilgili diğer öğretim kurumlarına bağlı uygulama sınıfları şeklinde açılır.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Okul öncesi eğitim ve ilköğretim kurumları, </w:t>
                  </w:r>
                  <w:proofErr w:type="gramStart"/>
                  <w:r w:rsidRPr="00626AC8">
                    <w:rPr>
                      <w:rFonts w:eastAsia="Times New Roman"/>
                      <w:sz w:val="18"/>
                      <w:szCs w:val="18"/>
                      <w:lang w:eastAsia="tr-TR"/>
                    </w:rPr>
                    <w:t>2/4/1993</w:t>
                  </w:r>
                  <w:proofErr w:type="gramEnd"/>
                  <w:r w:rsidRPr="00626AC8">
                    <w:rPr>
                      <w:rFonts w:eastAsia="Times New Roman"/>
                      <w:sz w:val="18"/>
                      <w:szCs w:val="18"/>
                      <w:lang w:eastAsia="tr-TR"/>
                    </w:rPr>
                    <w:t xml:space="preserve"> tarihli ve 21540 sayılı Resmî </w:t>
                  </w:r>
                  <w:proofErr w:type="spellStart"/>
                  <w:r w:rsidRPr="00626AC8">
                    <w:rPr>
                      <w:rFonts w:eastAsia="Times New Roman"/>
                      <w:sz w:val="18"/>
                      <w:szCs w:val="18"/>
                      <w:lang w:eastAsia="tr-TR"/>
                    </w:rPr>
                    <w:t>Gazete’de</w:t>
                  </w:r>
                  <w:proofErr w:type="spellEnd"/>
                  <w:r w:rsidRPr="00626AC8">
                    <w:rPr>
                      <w:rFonts w:eastAsia="Times New Roman"/>
                      <w:sz w:val="18"/>
                      <w:szCs w:val="18"/>
                      <w:lang w:eastAsia="tr-TR"/>
                    </w:rPr>
                    <w:t xml:space="preserve"> yayımlanan Millî Eğitim Bakanlığına Bağlı Kurumlara Ait Açma, Kapatma ve Ad Verme Yönetmeliği hükümlerine göre açılır.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Okul binaları ve eğitim ortamları </w:t>
                  </w:r>
                  <w:proofErr w:type="gramStart"/>
                  <w:r w:rsidRPr="00626AC8">
                    <w:rPr>
                      <w:rFonts w:eastAsia="Times New Roman"/>
                      <w:sz w:val="18"/>
                      <w:szCs w:val="18"/>
                      <w:lang w:eastAsia="tr-TR"/>
                    </w:rPr>
                    <w:t>9/8/2006</w:t>
                  </w:r>
                  <w:proofErr w:type="gramEnd"/>
                  <w:r w:rsidRPr="00626AC8">
                    <w:rPr>
                      <w:rFonts w:eastAsia="Times New Roman"/>
                      <w:sz w:val="18"/>
                      <w:szCs w:val="18"/>
                      <w:lang w:eastAsia="tr-TR"/>
                    </w:rPr>
                    <w:t xml:space="preserve"> tarihli ve 26254 sayılı Resmî </w:t>
                  </w:r>
                  <w:proofErr w:type="spellStart"/>
                  <w:r w:rsidRPr="00626AC8">
                    <w:rPr>
                      <w:rFonts w:eastAsia="Times New Roman"/>
                      <w:sz w:val="18"/>
                      <w:szCs w:val="18"/>
                      <w:lang w:eastAsia="tr-TR"/>
                    </w:rPr>
                    <w:t>Gazete’de</w:t>
                  </w:r>
                  <w:proofErr w:type="spellEnd"/>
                  <w:r w:rsidRPr="00626AC8">
                    <w:rPr>
                      <w:rFonts w:eastAsia="Times New Roman"/>
                      <w:sz w:val="18"/>
                      <w:szCs w:val="18"/>
                      <w:lang w:eastAsia="tr-TR"/>
                    </w:rPr>
                    <w:t xml:space="preserve"> yayımlanan Millî Eğitim Bakanlığı Kurum Tanıtım Yönetmeliği hükümlerine uygun olarak düzenlenir.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Okulda, müdür, müdür başyardımcısı, müdür yardımcıları, öğretmen, rehberlik ve psikolojik danışma servisi, memur ve diğer personel için uygun odalar ayrılır. Bu odalar, hizmetin gerektirdiği şekilde standardına uygun ve sade olarak düzenlenir.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(5) Okul binaları eğitim ve öğretim faaliyetleri dışında, okul-aile birliği etkinlikleri, halk eğitimi çalışmaları, sosyal etkinlikler kapsamındaki öğrenci kulübü ve toplum hizmeti faaliyetlerinde de kullanılabilir.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(6) Yatılı bölge ortaokullarının pansiyon kısımlarında ibadethane açılır. Okul öncesi eğitim ve ilköğretim kurumlarında talep edilmesi hâlinde ibadet ihtiyaçlarını karşılayacak uygun mekân ayrılabilir.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(7) Okulun Kamu Hizmet Standartları vatandaşların görebileceği yere asılır ve internet sayfasında yayımlanır.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Gezici sınıf açılması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82 –</w:t>
                  </w:r>
                  <w:r w:rsidRPr="00626AC8">
                    <w:rPr>
                      <w:rFonts w:eastAsia="Times New Roman"/>
                      <w:sz w:val="18"/>
                      <w:szCs w:val="18"/>
                      <w:lang w:eastAsia="tr-TR"/>
                    </w:rPr>
                    <w:t> (1) Kenar bölge ve kırsal kesimdeki ekonomik durumu yetersiz aile çocuklarının okul öncesi eğitimden yararlandırılması amacıyla gezici otobüs içerisinde ücretsiz okul öncesi eğitim hizmeti veren gezici sınıflar açılabilir. Gezici sınıfların çalışma usul ve esasları Yönerge ile belirlenir.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Çocuk kulübü ve yetiştirme kursları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83 –</w:t>
                  </w:r>
                  <w:r w:rsidRPr="00626AC8">
                    <w:rPr>
                      <w:rFonts w:eastAsia="Times New Roman"/>
                      <w:sz w:val="18"/>
                      <w:szCs w:val="18"/>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Ortaokul ve imam-hatip ortaokullarında hizmet verilen alanlarda günlük çalışma saatleri dışındaki zamanlarda, hafta sonu, </w:t>
                  </w:r>
                  <w:proofErr w:type="gramStart"/>
                  <w:r w:rsidRPr="00626AC8">
                    <w:rPr>
                      <w:rFonts w:eastAsia="Times New Roman"/>
                      <w:sz w:val="18"/>
                      <w:szCs w:val="18"/>
                      <w:lang w:eastAsia="tr-TR"/>
                    </w:rPr>
                    <w:t>yarı yıl</w:t>
                  </w:r>
                  <w:proofErr w:type="gramEnd"/>
                  <w:r w:rsidRPr="00626AC8">
                    <w:rPr>
                      <w:rFonts w:eastAsia="Times New Roman"/>
                      <w:sz w:val="18"/>
                      <w:szCs w:val="18"/>
                      <w:lang w:eastAsia="tr-TR"/>
                    </w:rPr>
                    <w:t> ve yaz tatilinde öğrencilerin eğitim ve öğretimine destek sağlamak amacıyla yetiştirme kursları açılabilir. Yetiştirme kurslarının çalışma usul ve esasları Yönerge ile belirlenir.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Destek eğitim odası açılması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84 –</w:t>
                  </w:r>
                  <w:r w:rsidRPr="00626AC8">
                    <w:rPr>
                      <w:rFonts w:eastAsia="Times New Roman"/>
                      <w:sz w:val="18"/>
                      <w:szCs w:val="18"/>
                      <w:lang w:eastAsia="tr-TR"/>
                    </w:rPr>
                    <w:t xml:space="preserve"> (1) Kaynaştırma öğrencileri ile özel yetenekli öğrenciler için okul öncesi eğitim ve ilköğretim kurumlarında özel eğitim desteği verilmesi amacıyla okulun fiziki imkânları doğrultusunda destek eğitim odası </w:t>
                  </w:r>
                  <w:r w:rsidRPr="00626AC8">
                    <w:rPr>
                      <w:rFonts w:eastAsia="Times New Roman"/>
                      <w:sz w:val="18"/>
                      <w:szCs w:val="18"/>
                      <w:lang w:eastAsia="tr-TR"/>
                    </w:rPr>
                    <w:lastRenderedPageBreak/>
                    <w:t>açılabilir.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Destek eğitim odasındaki eğitim hizmetleri, ilgili mevzuat hükümleri doğrultusunda yürütülür.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Destek eğitim odasının öğretim materyalleri ve donanım ihtiyaçları öğrencilerin ihtiyaç ve özellikleri dikkate alınarak sağlanır.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Derslik donatımı, eğitim araç ve gereci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85 –</w:t>
                  </w:r>
                  <w:r w:rsidRPr="00626AC8">
                    <w:rPr>
                      <w:rFonts w:eastAsia="Times New Roman"/>
                      <w:sz w:val="18"/>
                      <w:szCs w:val="18"/>
                      <w:lang w:eastAsia="tr-TR"/>
                    </w:rPr>
                    <w:t> (1) Dersliklerde öğrenci sayısına ve Bakanlıkça belirlenen standartlara göre donatım malzemesi ile eğitim araç ve gereci bulundurulur.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Dersliklerde eğitim ve öğretim programlarına uygun ders materyalleri bulundurulur.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(4) Millî bayramlar ile belirli gün ve haftalarda dersliklerde süsleme yapılır.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Okul kütüphanesi, sınıf kitaplıkları ve bulundurulacak kitaplar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86 –</w:t>
                  </w:r>
                  <w:r w:rsidRPr="00626AC8">
                    <w:rPr>
                      <w:rFonts w:eastAsia="Times New Roman"/>
                      <w:sz w:val="18"/>
                      <w:szCs w:val="18"/>
                      <w:lang w:eastAsia="tr-TR"/>
                    </w:rPr>
                    <w:t> (1) İlköğretim kurumlarının uygun bir yerinde okul kütüphanesi kurulur.  İlköğretim kurumlarının bütün sınıflarında sınıf kitaplığı oluşturulur. Okul kütüphanesi ve sınıf kitaplıkları </w:t>
                  </w:r>
                  <w:proofErr w:type="gramStart"/>
                  <w:r w:rsidRPr="00626AC8">
                    <w:rPr>
                      <w:rFonts w:eastAsia="Times New Roman"/>
                      <w:sz w:val="18"/>
                      <w:szCs w:val="18"/>
                      <w:lang w:eastAsia="tr-TR"/>
                    </w:rPr>
                    <w:t>22/8/2001</w:t>
                  </w:r>
                  <w:proofErr w:type="gramEnd"/>
                  <w:r w:rsidRPr="00626AC8">
                    <w:rPr>
                      <w:rFonts w:eastAsia="Times New Roman"/>
                      <w:sz w:val="18"/>
                      <w:szCs w:val="18"/>
                      <w:lang w:eastAsia="tr-TR"/>
                    </w:rPr>
                    <w:t xml:space="preserve"> tarihli ve 24501 sayılı Resmî </w:t>
                  </w:r>
                  <w:proofErr w:type="spellStart"/>
                  <w:r w:rsidRPr="00626AC8">
                    <w:rPr>
                      <w:rFonts w:eastAsia="Times New Roman"/>
                      <w:sz w:val="18"/>
                      <w:szCs w:val="18"/>
                      <w:lang w:eastAsia="tr-TR"/>
                    </w:rPr>
                    <w:t>Gazete’de</w:t>
                  </w:r>
                  <w:proofErr w:type="spellEnd"/>
                  <w:r w:rsidRPr="00626AC8">
                    <w:rPr>
                      <w:rFonts w:eastAsia="Times New Roman"/>
                      <w:sz w:val="18"/>
                      <w:szCs w:val="18"/>
                      <w:lang w:eastAsia="tr-TR"/>
                    </w:rPr>
                    <w:t xml:space="preserve"> yayımlanan Millî Eğitim Bakanlığı Okul Kütüphaneleri Yönetmeliği hükümlerine göre düzenlenir ve işletilir.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Öğretmenin kişisel çabasıyla sağlanmış kitap ve araçlar sınıfın malı sayılır. Öğretmenin okul veya sınıf değiştirmesi durumunda bu kitaplar aynı sınıfta bırakılır.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w:t>
                  </w:r>
                  <w:proofErr w:type="gramStart"/>
                  <w:r w:rsidRPr="00626AC8">
                    <w:rPr>
                      <w:rFonts w:eastAsia="Times New Roman"/>
                      <w:sz w:val="18"/>
                      <w:szCs w:val="18"/>
                      <w:lang w:eastAsia="tr-TR"/>
                    </w:rPr>
                    <w:t>Okul kütüphanesi</w:t>
                  </w:r>
                  <w:proofErr w:type="gramEnd"/>
                  <w:r w:rsidRPr="00626AC8">
                    <w:rPr>
                      <w:rFonts w:eastAsia="Times New Roman"/>
                      <w:sz w:val="18"/>
                      <w:szCs w:val="18"/>
                      <w:lang w:eastAsia="tr-TR"/>
                    </w:rPr>
                    <w:t> ile sınıf kitaplıkları, millî eğitim mevzuatı ile eğitim ve öğretim programlarına uygun yayın ve materyalle zenginleştirilir.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Atatürk köşesi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87 –</w:t>
                  </w:r>
                  <w:r w:rsidRPr="00626AC8">
                    <w:rPr>
                      <w:rFonts w:eastAsia="Times New Roman"/>
                      <w:sz w:val="18"/>
                      <w:szCs w:val="18"/>
                      <w:lang w:eastAsia="tr-TR"/>
                    </w:rPr>
                    <w:t> (1) Atatürk köşesi, okul binasının girişinde, uygun bir yerde temiz, düzenli, Atatürk’ün hayatını, inkılâplarını yansıtacak ve anlamlı bir kompozisyon oluşturacak şekilde düzenlenir.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Koridorun düzeni</w:t>
                  </w:r>
                </w:p>
                <w:p w:rsidR="00626AC8" w:rsidRPr="00626AC8" w:rsidRDefault="00626AC8" w:rsidP="00626AC8">
                  <w:pPr>
                    <w:spacing w:before="100" w:beforeAutospacing="1" w:after="100" w:afterAutospacing="1" w:line="240" w:lineRule="atLeast"/>
                    <w:ind w:firstLine="566"/>
                    <w:rPr>
                      <w:rFonts w:eastAsia="Times New Roman"/>
                      <w:lang w:eastAsia="tr-TR"/>
                    </w:rPr>
                  </w:pPr>
                  <w:proofErr w:type="gramStart"/>
                  <w:r w:rsidRPr="00626AC8">
                    <w:rPr>
                      <w:rFonts w:eastAsia="Times New Roman"/>
                      <w:b/>
                      <w:bCs/>
                      <w:sz w:val="18"/>
                      <w:szCs w:val="18"/>
                      <w:lang w:eastAsia="tr-TR"/>
                    </w:rPr>
                    <w:t>MADDE 88 –</w:t>
                  </w:r>
                  <w:r w:rsidRPr="00626AC8">
                    <w:rPr>
                      <w:rFonts w:eastAsia="Times New Roman"/>
                      <w:sz w:val="18"/>
                      <w:szCs w:val="18"/>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roofErr w:type="gramEnd"/>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Eğitim araç ve gereç odası ile okul müzesi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89 –</w:t>
                  </w:r>
                  <w:r w:rsidRPr="00626AC8">
                    <w:rPr>
                      <w:rFonts w:eastAsia="Times New Roman"/>
                      <w:sz w:val="18"/>
                      <w:szCs w:val="18"/>
                      <w:lang w:eastAsia="tr-TR"/>
                    </w:rPr>
                    <w:t> (1) Eğitim ve öğretim programlarında belirtilen ders araç ve gereci, imkân bulunduğu takdirde ayrı bir odada düzenli bir şekilde bulundurulur ve kullanıma hazır tutulur.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 xml:space="preserve">(2) Okullarda ayrı bir oda okul müzesi olarak düzenlenebilir. Okul müzesi için ayrı bir oda bulunmayan </w:t>
                  </w:r>
                  <w:r w:rsidRPr="00626AC8">
                    <w:rPr>
                      <w:rFonts w:eastAsia="Times New Roman"/>
                      <w:sz w:val="18"/>
                      <w:szCs w:val="18"/>
                      <w:lang w:eastAsia="tr-TR"/>
                    </w:rPr>
                    <w:lastRenderedPageBreak/>
                    <w:t>okullarda, ders araçları odası veya okul kütüphanesi de okul müzesi olarak kullanılabilir.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Müze kurulamayan okullarda tarihî değerdeki araç ve belgeler resmî yazı veya tutanakla millî eğitim müzesine verilir.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Oyun yeri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90 –</w:t>
                  </w:r>
                  <w:r w:rsidRPr="00626AC8">
                    <w:rPr>
                      <w:rFonts w:eastAsia="Times New Roman"/>
                      <w:sz w:val="18"/>
                      <w:szCs w:val="18"/>
                      <w:lang w:eastAsia="tr-TR"/>
                    </w:rPr>
                    <w:t> (1) Okul öncesi eğitim kurumlarında;</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a) Eğitim etkinliklerinin sağlıklı, uygun ve güvenli bir ortamda gerçekleştirilebilmesi için oyun alanı ile bahçenin bulunması ve amacına uygun olarak düzenlenmesi esastır.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(3) Oyun yeri ve araçlarının yılda en az bir defa periyodik bakım ve onarımı yaptırılır.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Uygulama bahçesi</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91 –</w:t>
                  </w:r>
                  <w:r w:rsidRPr="00626AC8">
                    <w:rPr>
                      <w:rFonts w:eastAsia="Times New Roman"/>
                      <w:sz w:val="18"/>
                      <w:szCs w:val="18"/>
                      <w:lang w:eastAsia="tr-TR"/>
                    </w:rPr>
                    <w:t> (1) Bahçesi elverişli olan okullarda tarım çalışmaları ve denemeleri yapılır, süs bitkileri ve ağaçlar dikilir, çim alanları düzenlenir.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sz w:val="18"/>
                      <w:szCs w:val="18"/>
                      <w:lang w:eastAsia="tr-TR"/>
                    </w:rPr>
                    <w:t>(2) Köylerdeki okulların uygulama bahçelerinde uygun olan yerlere meyve ağaçları dikilir. Arıcılık, tavukçuluk, seracılık ile organik sebze ve meyve üretimi de yapılabilir.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Okul lojmanları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92 – </w:t>
                  </w:r>
                  <w:r w:rsidRPr="00626AC8">
                    <w:rPr>
                      <w:rFonts w:eastAsia="Times New Roman"/>
                      <w:sz w:val="18"/>
                      <w:szCs w:val="18"/>
                      <w:lang w:eastAsia="tr-TR"/>
                    </w:rPr>
                    <w:t>(1) Okul çalışanlarına varsa, </w:t>
                  </w:r>
                  <w:proofErr w:type="gramStart"/>
                  <w:r w:rsidRPr="00626AC8">
                    <w:rPr>
                      <w:rFonts w:eastAsia="Times New Roman"/>
                      <w:sz w:val="18"/>
                      <w:szCs w:val="18"/>
                      <w:lang w:eastAsia="tr-TR"/>
                    </w:rPr>
                    <w:t>16/7/1984</w:t>
                  </w:r>
                  <w:proofErr w:type="gramEnd"/>
                  <w:r w:rsidRPr="00626AC8">
                    <w:rPr>
                      <w:rFonts w:eastAsia="Times New Roman"/>
                      <w:sz w:val="18"/>
                      <w:szCs w:val="18"/>
                      <w:lang w:eastAsia="tr-TR"/>
                    </w:rPr>
                    <w:t> tarihli ve 84/8345 sayılı Bakanlar Kurulu Kararı ile yürürlüğe konulan Kamu Konutları Yönetmeliği hükümlerine göre lojman tahsis edilir ve kullandırılır.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Yatılı bölge ortaokulları</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93 –</w:t>
                  </w:r>
                  <w:r w:rsidRPr="00626AC8">
                    <w:rPr>
                      <w:rFonts w:eastAsia="Times New Roman"/>
                      <w:sz w:val="18"/>
                      <w:szCs w:val="18"/>
                      <w:lang w:eastAsia="tr-TR"/>
                    </w:rPr>
                    <w:t> (1) Yatılı bölge ortaokullarında iş ve işlemler, Millî Eğitim Bakanlığına Bağlı Okul Pansiyonları Yönetmeliği hükümlerine göre yürütülür.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Rehberlik ve denetim</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94 –</w:t>
                  </w:r>
                  <w:r w:rsidRPr="00626AC8">
                    <w:rPr>
                      <w:rFonts w:eastAsia="Times New Roman"/>
                      <w:sz w:val="18"/>
                      <w:szCs w:val="18"/>
                      <w:lang w:eastAsia="tr-TR"/>
                    </w:rPr>
                    <w:t> (1) Okul öncesi eğitim ve ilköğretim kurumlarının rehberlik ve denetimi,  </w:t>
                  </w:r>
                  <w:proofErr w:type="gramStart"/>
                  <w:r w:rsidRPr="00626AC8">
                    <w:rPr>
                      <w:rFonts w:eastAsia="Times New Roman"/>
                      <w:sz w:val="18"/>
                      <w:szCs w:val="18"/>
                      <w:lang w:eastAsia="tr-TR"/>
                    </w:rPr>
                    <w:t>24/5/2014</w:t>
                  </w:r>
                  <w:proofErr w:type="gramEnd"/>
                  <w:r w:rsidRPr="00626AC8">
                    <w:rPr>
                      <w:rFonts w:eastAsia="Times New Roman"/>
                      <w:sz w:val="18"/>
                      <w:szCs w:val="18"/>
                      <w:lang w:eastAsia="tr-TR"/>
                    </w:rPr>
                    <w:t xml:space="preserve"> tarihli ve 29009 sayılı Resmî </w:t>
                  </w:r>
                  <w:proofErr w:type="spellStart"/>
                  <w:r w:rsidRPr="00626AC8">
                    <w:rPr>
                      <w:rFonts w:eastAsia="Times New Roman"/>
                      <w:sz w:val="18"/>
                      <w:szCs w:val="18"/>
                      <w:lang w:eastAsia="tr-TR"/>
                    </w:rPr>
                    <w:t>Gazete’de</w:t>
                  </w:r>
                  <w:proofErr w:type="spellEnd"/>
                  <w:r w:rsidRPr="00626AC8">
                    <w:rPr>
                      <w:rFonts w:eastAsia="Times New Roman"/>
                      <w:sz w:val="18"/>
                      <w:szCs w:val="18"/>
                      <w:lang w:eastAsia="tr-TR"/>
                    </w:rPr>
                    <w:t xml:space="preserve"> yayımlanan Millî Eğitim Bakanlığı Rehberlik ve Denetim Başkanlığı ile Maarif Müfettişleri Başkanlıkları Yönetmeliği hükümlerine göre yapılır.</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ON İKİNCİ BÖLÜM</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b/>
                      <w:bCs/>
                      <w:sz w:val="18"/>
                      <w:szCs w:val="18"/>
                      <w:lang w:eastAsia="tr-TR"/>
                    </w:rPr>
                    <w:t>Son Hükümler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Yürürlükten kaldırılan mevzuat</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95 –</w:t>
                  </w:r>
                  <w:r w:rsidRPr="00626AC8">
                    <w:rPr>
                      <w:rFonts w:eastAsia="Times New Roman"/>
                      <w:sz w:val="18"/>
                      <w:szCs w:val="18"/>
                      <w:lang w:eastAsia="tr-TR"/>
                    </w:rPr>
                    <w:t> (1) Bu Yönetmeliğin yürürlüğe girdiği tarih itibarıyla, </w:t>
                  </w:r>
                  <w:proofErr w:type="gramStart"/>
                  <w:r w:rsidRPr="00626AC8">
                    <w:rPr>
                      <w:rFonts w:eastAsia="Times New Roman"/>
                      <w:sz w:val="18"/>
                      <w:szCs w:val="18"/>
                      <w:lang w:eastAsia="tr-TR"/>
                    </w:rPr>
                    <w:t>8/6/2004</w:t>
                  </w:r>
                  <w:proofErr w:type="gramEnd"/>
                  <w:r w:rsidRPr="00626AC8">
                    <w:rPr>
                      <w:rFonts w:eastAsia="Times New Roman"/>
                      <w:sz w:val="18"/>
                      <w:szCs w:val="18"/>
                      <w:lang w:eastAsia="tr-TR"/>
                    </w:rPr>
                    <w:t xml:space="preserve"> tarihli ve 25486 sayılı Resmî </w:t>
                  </w:r>
                  <w:proofErr w:type="spellStart"/>
                  <w:r w:rsidRPr="00626AC8">
                    <w:rPr>
                      <w:rFonts w:eastAsia="Times New Roman"/>
                      <w:sz w:val="18"/>
                      <w:szCs w:val="18"/>
                      <w:lang w:eastAsia="tr-TR"/>
                    </w:rPr>
                    <w:t>Gazete’de</w:t>
                  </w:r>
                  <w:proofErr w:type="spellEnd"/>
                  <w:r w:rsidRPr="00626AC8">
                    <w:rPr>
                      <w:rFonts w:eastAsia="Times New Roman"/>
                      <w:sz w:val="18"/>
                      <w:szCs w:val="18"/>
                      <w:lang w:eastAsia="tr-TR"/>
                    </w:rPr>
                    <w:t xml:space="preserve"> yayımlanan Okul Öncesi Eğitim Kurumları Yönetmeliği ile 27/8/2003 tarihli ve 25212 sayılı Resmî </w:t>
                  </w:r>
                  <w:proofErr w:type="spellStart"/>
                  <w:r w:rsidRPr="00626AC8">
                    <w:rPr>
                      <w:rFonts w:eastAsia="Times New Roman"/>
                      <w:sz w:val="18"/>
                      <w:szCs w:val="18"/>
                      <w:lang w:eastAsia="tr-TR"/>
                    </w:rPr>
                    <w:lastRenderedPageBreak/>
                    <w:t>Gazete’de</w:t>
                  </w:r>
                  <w:proofErr w:type="spellEnd"/>
                  <w:r w:rsidRPr="00626AC8">
                    <w:rPr>
                      <w:rFonts w:eastAsia="Times New Roman"/>
                      <w:sz w:val="18"/>
                      <w:szCs w:val="18"/>
                      <w:lang w:eastAsia="tr-TR"/>
                    </w:rPr>
                    <w:t xml:space="preserve"> yayımlanan Millî Eğitim Bakanlığı İlköğretim Kurumları Yönetmeliği yürürlükten kaldırılmıştır.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Yürürlük</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96 –</w:t>
                  </w:r>
                  <w:r w:rsidRPr="00626AC8">
                    <w:rPr>
                      <w:rFonts w:eastAsia="Times New Roman"/>
                      <w:sz w:val="18"/>
                      <w:szCs w:val="18"/>
                      <w:lang w:eastAsia="tr-TR"/>
                    </w:rPr>
                    <w:t> (1) Bu Yönetmelik yayımı tarihinde yürürlüğe girer.</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Yürütme</w:t>
                  </w:r>
                </w:p>
                <w:p w:rsidR="00626AC8" w:rsidRPr="00626AC8" w:rsidRDefault="00626AC8" w:rsidP="00626AC8">
                  <w:pPr>
                    <w:spacing w:before="100" w:beforeAutospacing="1" w:after="100" w:afterAutospacing="1" w:line="240" w:lineRule="atLeast"/>
                    <w:ind w:firstLine="566"/>
                    <w:rPr>
                      <w:rFonts w:eastAsia="Times New Roman"/>
                      <w:lang w:eastAsia="tr-TR"/>
                    </w:rPr>
                  </w:pPr>
                  <w:r w:rsidRPr="00626AC8">
                    <w:rPr>
                      <w:rFonts w:eastAsia="Times New Roman"/>
                      <w:b/>
                      <w:bCs/>
                      <w:sz w:val="18"/>
                      <w:szCs w:val="18"/>
                      <w:lang w:eastAsia="tr-TR"/>
                    </w:rPr>
                    <w:t>MADDE 97 –</w:t>
                  </w:r>
                  <w:r w:rsidRPr="00626AC8">
                    <w:rPr>
                      <w:rFonts w:eastAsia="Times New Roman"/>
                      <w:sz w:val="18"/>
                      <w:szCs w:val="18"/>
                      <w:lang w:eastAsia="tr-TR"/>
                    </w:rPr>
                    <w:t> (1) Bu Yönetmelik hükümlerini Millî Eğitim Bakanı yürütür.</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sz w:val="18"/>
                      <w:szCs w:val="18"/>
                      <w:lang w:eastAsia="tr-TR"/>
                    </w:rPr>
                    <w:t> </w:t>
                  </w:r>
                </w:p>
                <w:p w:rsidR="00626AC8" w:rsidRPr="00626AC8" w:rsidRDefault="00626AC8" w:rsidP="00626AC8">
                  <w:pPr>
                    <w:spacing w:before="100" w:beforeAutospacing="1" w:after="100" w:afterAutospacing="1" w:line="240" w:lineRule="atLeast"/>
                    <w:jc w:val="center"/>
                    <w:rPr>
                      <w:rFonts w:eastAsia="Times New Roman"/>
                      <w:lang w:eastAsia="tr-TR"/>
                    </w:rPr>
                  </w:pPr>
                  <w:r w:rsidRPr="00626AC8">
                    <w:rPr>
                      <w:rFonts w:eastAsia="Times New Roman"/>
                      <w:sz w:val="18"/>
                      <w:szCs w:val="18"/>
                      <w:lang w:eastAsia="tr-TR"/>
                    </w:rPr>
                    <w:t> </w:t>
                  </w:r>
                </w:p>
                <w:p w:rsidR="00626AC8" w:rsidRPr="00626AC8" w:rsidRDefault="00626AC8" w:rsidP="00626AC8">
                  <w:pPr>
                    <w:spacing w:before="100" w:beforeAutospacing="1" w:after="100" w:afterAutospacing="1" w:line="240" w:lineRule="atLeast"/>
                    <w:rPr>
                      <w:rFonts w:eastAsia="Times New Roman"/>
                      <w:lang w:eastAsia="tr-TR"/>
                    </w:rPr>
                  </w:pPr>
                  <w:hyperlink r:id="rId6" w:history="1">
                    <w:r w:rsidRPr="00626AC8">
                      <w:rPr>
                        <w:rFonts w:eastAsia="Times New Roman"/>
                        <w:b/>
                        <w:bCs/>
                        <w:color w:val="800080"/>
                        <w:sz w:val="18"/>
                        <w:szCs w:val="18"/>
                        <w:lang w:eastAsia="tr-TR"/>
                      </w:rPr>
                      <w:t>Ekleri için tıklayınız.</w:t>
                    </w:r>
                  </w:hyperlink>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B636F6" w:rsidRDefault="00B636F6"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Default="00626AC8" w:rsidP="00626AC8">
                  <w:pPr>
                    <w:spacing w:before="100" w:beforeAutospacing="1" w:after="100" w:afterAutospacing="1" w:line="240" w:lineRule="auto"/>
                    <w:jc w:val="center"/>
                    <w:rPr>
                      <w:rFonts w:ascii="Arial" w:eastAsia="Times New Roman" w:hAnsi="Arial" w:cs="Arial"/>
                      <w:b/>
                      <w:bCs/>
                      <w:color w:val="000080"/>
                      <w:sz w:val="18"/>
                      <w:szCs w:val="18"/>
                      <w:lang w:eastAsia="tr-TR"/>
                    </w:rPr>
                  </w:pPr>
                </w:p>
                <w:p w:rsidR="00626AC8" w:rsidRPr="00626AC8" w:rsidRDefault="00626AC8" w:rsidP="00626AC8">
                  <w:pPr>
                    <w:spacing w:before="100" w:beforeAutospacing="1" w:after="100" w:afterAutospacing="1" w:line="240" w:lineRule="auto"/>
                    <w:rPr>
                      <w:rFonts w:eastAsia="Times New Roman"/>
                      <w:lang w:eastAsia="tr-TR"/>
                    </w:rPr>
                  </w:pPr>
                  <w:r w:rsidRPr="00626AC8">
                    <w:rPr>
                      <w:rFonts w:ascii="Arial" w:eastAsia="Times New Roman" w:hAnsi="Arial" w:cs="Arial"/>
                      <w:b/>
                      <w:bCs/>
                      <w:color w:val="000080"/>
                      <w:sz w:val="18"/>
                      <w:szCs w:val="18"/>
                      <w:lang w:eastAsia="tr-TR"/>
                    </w:rPr>
                    <w:t> </w:t>
                  </w:r>
                </w:p>
              </w:tc>
            </w:tr>
          </w:tbl>
          <w:p w:rsidR="00626AC8" w:rsidRPr="00626AC8" w:rsidRDefault="00626AC8" w:rsidP="00626AC8">
            <w:pPr>
              <w:spacing w:after="0" w:line="240" w:lineRule="auto"/>
              <w:rPr>
                <w:rFonts w:eastAsia="Times New Roman"/>
                <w:lang w:eastAsia="tr-TR"/>
              </w:rPr>
            </w:pPr>
          </w:p>
        </w:tc>
      </w:tr>
    </w:tbl>
    <w:p w:rsidR="00626AC8" w:rsidRPr="00626AC8" w:rsidRDefault="00626AC8" w:rsidP="00626AC8">
      <w:pPr>
        <w:spacing w:after="0" w:line="240" w:lineRule="auto"/>
        <w:jc w:val="center"/>
        <w:rPr>
          <w:rFonts w:eastAsia="Times New Roman"/>
          <w:color w:val="000000"/>
          <w:sz w:val="27"/>
          <w:szCs w:val="27"/>
          <w:lang w:eastAsia="tr-TR"/>
        </w:rPr>
      </w:pPr>
      <w:r w:rsidRPr="00626AC8">
        <w:rPr>
          <w:rFonts w:eastAsia="Times New Roman"/>
          <w:color w:val="000000"/>
          <w:sz w:val="27"/>
          <w:szCs w:val="27"/>
          <w:lang w:eastAsia="tr-TR"/>
        </w:rPr>
        <w:lastRenderedPageBreak/>
        <w:t> </w:t>
      </w:r>
      <w:bookmarkStart w:id="0" w:name="_GoBack"/>
      <w:bookmarkEnd w:id="0"/>
    </w:p>
    <w:sectPr w:rsidR="00626AC8" w:rsidRPr="00626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04AA"/>
    <w:multiLevelType w:val="hybridMultilevel"/>
    <w:tmpl w:val="5028984C"/>
    <w:lvl w:ilvl="0" w:tplc="1880665E">
      <w:start w:val="1"/>
      <w:numFmt w:val="lowerLetter"/>
      <w:lvlText w:val="%1)"/>
      <w:lvlJc w:val="left"/>
      <w:pPr>
        <w:ind w:left="840" w:hanging="360"/>
      </w:pPr>
      <w:rPr>
        <w:rFonts w:cs="Times New Roman" w:hint="default"/>
        <w:color w:val="auto"/>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1">
    <w:nsid w:val="3E766459"/>
    <w:multiLevelType w:val="hybridMultilevel"/>
    <w:tmpl w:val="F766A0D6"/>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7E2A63E3"/>
    <w:multiLevelType w:val="hybridMultilevel"/>
    <w:tmpl w:val="B1DA9AC2"/>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C8"/>
    <w:rsid w:val="00084C8B"/>
    <w:rsid w:val="005C5903"/>
    <w:rsid w:val="00626AC8"/>
    <w:rsid w:val="00B636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26AC8"/>
  </w:style>
  <w:style w:type="character" w:customStyle="1" w:styleId="apple-converted-space">
    <w:name w:val="apple-converted-space"/>
    <w:basedOn w:val="VarsaylanParagrafYazTipi"/>
    <w:rsid w:val="00626AC8"/>
  </w:style>
  <w:style w:type="character" w:customStyle="1" w:styleId="grame">
    <w:name w:val="grame"/>
    <w:basedOn w:val="VarsaylanParagrafYazTipi"/>
    <w:rsid w:val="00626AC8"/>
  </w:style>
  <w:style w:type="paragraph" w:styleId="NormalWeb">
    <w:name w:val="Normal (Web)"/>
    <w:basedOn w:val="Normal"/>
    <w:uiPriority w:val="99"/>
    <w:unhideWhenUsed/>
    <w:rsid w:val="00626AC8"/>
    <w:pPr>
      <w:spacing w:before="100" w:beforeAutospacing="1" w:after="100" w:afterAutospacing="1" w:line="240" w:lineRule="auto"/>
    </w:pPr>
    <w:rPr>
      <w:rFonts w:eastAsia="Times New Roman"/>
      <w:lang w:eastAsia="tr-TR"/>
    </w:rPr>
  </w:style>
  <w:style w:type="paragraph" w:customStyle="1" w:styleId="3-normalyaz">
    <w:name w:val="3-normalyaz"/>
    <w:basedOn w:val="Normal"/>
    <w:rsid w:val="00626AC8"/>
    <w:pPr>
      <w:spacing w:before="100" w:beforeAutospacing="1" w:after="100" w:afterAutospacing="1" w:line="240" w:lineRule="auto"/>
    </w:pPr>
    <w:rPr>
      <w:rFonts w:eastAsia="Times New Roman"/>
      <w:lang w:eastAsia="tr-TR"/>
    </w:rPr>
  </w:style>
  <w:style w:type="character" w:customStyle="1" w:styleId="spelle">
    <w:name w:val="spelle"/>
    <w:basedOn w:val="VarsaylanParagrafYazTipi"/>
    <w:rsid w:val="00626AC8"/>
  </w:style>
  <w:style w:type="character" w:styleId="Kpr">
    <w:name w:val="Hyperlink"/>
    <w:basedOn w:val="VarsaylanParagrafYazTipi"/>
    <w:uiPriority w:val="99"/>
    <w:semiHidden/>
    <w:unhideWhenUsed/>
    <w:rsid w:val="00626AC8"/>
    <w:rPr>
      <w:color w:val="0000FF"/>
      <w:u w:val="single"/>
    </w:rPr>
  </w:style>
  <w:style w:type="character" w:styleId="zlenenKpr">
    <w:name w:val="FollowedHyperlink"/>
    <w:basedOn w:val="VarsaylanParagrafYazTipi"/>
    <w:uiPriority w:val="99"/>
    <w:semiHidden/>
    <w:unhideWhenUsed/>
    <w:rsid w:val="00626AC8"/>
    <w:rPr>
      <w:color w:val="800080"/>
      <w:u w:val="single"/>
    </w:rPr>
  </w:style>
  <w:style w:type="paragraph" w:styleId="BalonMetni">
    <w:name w:val="Balloon Text"/>
    <w:basedOn w:val="Normal"/>
    <w:link w:val="BalonMetniChar"/>
    <w:uiPriority w:val="99"/>
    <w:semiHidden/>
    <w:unhideWhenUsed/>
    <w:rsid w:val="00626A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6AC8"/>
    <w:rPr>
      <w:rFonts w:ascii="Tahoma" w:hAnsi="Tahoma" w:cs="Tahoma"/>
      <w:sz w:val="16"/>
      <w:szCs w:val="16"/>
    </w:rPr>
  </w:style>
  <w:style w:type="table" w:styleId="TabloKlavuzu">
    <w:name w:val="Table Grid"/>
    <w:basedOn w:val="NormalTablo"/>
    <w:uiPriority w:val="99"/>
    <w:rsid w:val="00626AC8"/>
    <w:pPr>
      <w:spacing w:after="0" w:line="240" w:lineRule="auto"/>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626AC8"/>
    <w:pPr>
      <w:spacing w:before="100" w:beforeAutospacing="1" w:after="100" w:afterAutospacing="1" w:line="240" w:lineRule="auto"/>
    </w:pPr>
    <w:rPr>
      <w:rFonts w:eastAsia="Times New Roman"/>
      <w:sz w:val="11"/>
      <w:szCs w:val="11"/>
      <w:lang w:eastAsia="tr-TR"/>
    </w:rPr>
  </w:style>
  <w:style w:type="paragraph" w:customStyle="1" w:styleId="3-normalyaz0">
    <w:name w:val="3-normalyaz0"/>
    <w:basedOn w:val="Normal"/>
    <w:uiPriority w:val="99"/>
    <w:rsid w:val="00626AC8"/>
    <w:pPr>
      <w:spacing w:before="100" w:beforeAutospacing="1" w:after="100" w:afterAutospacing="1" w:line="240" w:lineRule="auto"/>
    </w:pPr>
    <w:rPr>
      <w:rFonts w:eastAsia="Times New Roman"/>
      <w:lang w:eastAsia="tr-TR"/>
    </w:rPr>
  </w:style>
  <w:style w:type="paragraph" w:customStyle="1" w:styleId="stilbaslktimesnewroman9nkchar">
    <w:name w:val="stilbaslktimesnewroman9nkchar"/>
    <w:basedOn w:val="Normal"/>
    <w:uiPriority w:val="99"/>
    <w:rsid w:val="00626AC8"/>
    <w:pPr>
      <w:spacing w:before="100" w:beforeAutospacing="1" w:after="100" w:afterAutospacing="1" w:line="240" w:lineRule="auto"/>
    </w:pPr>
    <w:rPr>
      <w:rFonts w:eastAsia="Times New Roman"/>
      <w:lang w:eastAsia="tr-TR"/>
    </w:rPr>
  </w:style>
  <w:style w:type="paragraph" w:styleId="ListeParagraf">
    <w:name w:val="List Paragraph"/>
    <w:basedOn w:val="Normal"/>
    <w:uiPriority w:val="99"/>
    <w:qFormat/>
    <w:rsid w:val="00626AC8"/>
    <w:pPr>
      <w:spacing w:after="0" w:line="240" w:lineRule="auto"/>
      <w:ind w:left="720"/>
      <w:contextualSpacing/>
    </w:pPr>
    <w:rPr>
      <w:rFonts w:eastAsia="Times New Roman"/>
      <w:lang w:eastAsia="tr-TR"/>
    </w:rPr>
  </w:style>
  <w:style w:type="paragraph" w:styleId="stbilgi">
    <w:name w:val="header"/>
    <w:basedOn w:val="Normal"/>
    <w:link w:val="stbilgiChar"/>
    <w:uiPriority w:val="99"/>
    <w:rsid w:val="00626AC8"/>
    <w:pPr>
      <w:tabs>
        <w:tab w:val="center" w:pos="4536"/>
        <w:tab w:val="right" w:pos="9072"/>
      </w:tabs>
      <w:spacing w:after="0" w:line="240" w:lineRule="auto"/>
    </w:pPr>
    <w:rPr>
      <w:rFonts w:ascii="Calibri" w:eastAsia="Calibri" w:hAnsi="Calibri"/>
      <w:sz w:val="22"/>
      <w:szCs w:val="22"/>
    </w:rPr>
  </w:style>
  <w:style w:type="character" w:customStyle="1" w:styleId="stbilgiChar">
    <w:name w:val="Üstbilgi Char"/>
    <w:basedOn w:val="VarsaylanParagrafYazTipi"/>
    <w:link w:val="stbilgi"/>
    <w:uiPriority w:val="99"/>
    <w:rsid w:val="00626AC8"/>
    <w:rPr>
      <w:rFonts w:ascii="Calibri" w:eastAsia="Calibri" w:hAnsi="Calibri"/>
      <w:sz w:val="22"/>
      <w:szCs w:val="22"/>
    </w:rPr>
  </w:style>
  <w:style w:type="paragraph" w:styleId="Altbilgi">
    <w:name w:val="footer"/>
    <w:basedOn w:val="Normal"/>
    <w:link w:val="AltbilgiChar"/>
    <w:uiPriority w:val="99"/>
    <w:rsid w:val="00626AC8"/>
    <w:pPr>
      <w:tabs>
        <w:tab w:val="center" w:pos="4536"/>
        <w:tab w:val="right" w:pos="9072"/>
      </w:tabs>
      <w:spacing w:after="0" w:line="240" w:lineRule="auto"/>
    </w:pPr>
    <w:rPr>
      <w:rFonts w:ascii="Calibri" w:eastAsia="Calibri" w:hAnsi="Calibri"/>
      <w:sz w:val="22"/>
      <w:szCs w:val="22"/>
    </w:rPr>
  </w:style>
  <w:style w:type="character" w:customStyle="1" w:styleId="AltbilgiChar">
    <w:name w:val="Altbilgi Char"/>
    <w:basedOn w:val="VarsaylanParagrafYazTipi"/>
    <w:link w:val="Altbilgi"/>
    <w:uiPriority w:val="99"/>
    <w:rsid w:val="00626AC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26AC8"/>
  </w:style>
  <w:style w:type="character" w:customStyle="1" w:styleId="apple-converted-space">
    <w:name w:val="apple-converted-space"/>
    <w:basedOn w:val="VarsaylanParagrafYazTipi"/>
    <w:rsid w:val="00626AC8"/>
  </w:style>
  <w:style w:type="character" w:customStyle="1" w:styleId="grame">
    <w:name w:val="grame"/>
    <w:basedOn w:val="VarsaylanParagrafYazTipi"/>
    <w:rsid w:val="00626AC8"/>
  </w:style>
  <w:style w:type="paragraph" w:styleId="NormalWeb">
    <w:name w:val="Normal (Web)"/>
    <w:basedOn w:val="Normal"/>
    <w:uiPriority w:val="99"/>
    <w:unhideWhenUsed/>
    <w:rsid w:val="00626AC8"/>
    <w:pPr>
      <w:spacing w:before="100" w:beforeAutospacing="1" w:after="100" w:afterAutospacing="1" w:line="240" w:lineRule="auto"/>
    </w:pPr>
    <w:rPr>
      <w:rFonts w:eastAsia="Times New Roman"/>
      <w:lang w:eastAsia="tr-TR"/>
    </w:rPr>
  </w:style>
  <w:style w:type="paragraph" w:customStyle="1" w:styleId="3-normalyaz">
    <w:name w:val="3-normalyaz"/>
    <w:basedOn w:val="Normal"/>
    <w:rsid w:val="00626AC8"/>
    <w:pPr>
      <w:spacing w:before="100" w:beforeAutospacing="1" w:after="100" w:afterAutospacing="1" w:line="240" w:lineRule="auto"/>
    </w:pPr>
    <w:rPr>
      <w:rFonts w:eastAsia="Times New Roman"/>
      <w:lang w:eastAsia="tr-TR"/>
    </w:rPr>
  </w:style>
  <w:style w:type="character" w:customStyle="1" w:styleId="spelle">
    <w:name w:val="spelle"/>
    <w:basedOn w:val="VarsaylanParagrafYazTipi"/>
    <w:rsid w:val="00626AC8"/>
  </w:style>
  <w:style w:type="character" w:styleId="Kpr">
    <w:name w:val="Hyperlink"/>
    <w:basedOn w:val="VarsaylanParagrafYazTipi"/>
    <w:uiPriority w:val="99"/>
    <w:semiHidden/>
    <w:unhideWhenUsed/>
    <w:rsid w:val="00626AC8"/>
    <w:rPr>
      <w:color w:val="0000FF"/>
      <w:u w:val="single"/>
    </w:rPr>
  </w:style>
  <w:style w:type="character" w:styleId="zlenenKpr">
    <w:name w:val="FollowedHyperlink"/>
    <w:basedOn w:val="VarsaylanParagrafYazTipi"/>
    <w:uiPriority w:val="99"/>
    <w:semiHidden/>
    <w:unhideWhenUsed/>
    <w:rsid w:val="00626AC8"/>
    <w:rPr>
      <w:color w:val="800080"/>
      <w:u w:val="single"/>
    </w:rPr>
  </w:style>
  <w:style w:type="paragraph" w:styleId="BalonMetni">
    <w:name w:val="Balloon Text"/>
    <w:basedOn w:val="Normal"/>
    <w:link w:val="BalonMetniChar"/>
    <w:uiPriority w:val="99"/>
    <w:semiHidden/>
    <w:unhideWhenUsed/>
    <w:rsid w:val="00626A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6AC8"/>
    <w:rPr>
      <w:rFonts w:ascii="Tahoma" w:hAnsi="Tahoma" w:cs="Tahoma"/>
      <w:sz w:val="16"/>
      <w:szCs w:val="16"/>
    </w:rPr>
  </w:style>
  <w:style w:type="table" w:styleId="TabloKlavuzu">
    <w:name w:val="Table Grid"/>
    <w:basedOn w:val="NormalTablo"/>
    <w:uiPriority w:val="99"/>
    <w:rsid w:val="00626AC8"/>
    <w:pPr>
      <w:spacing w:after="0" w:line="240" w:lineRule="auto"/>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626AC8"/>
    <w:pPr>
      <w:spacing w:before="100" w:beforeAutospacing="1" w:after="100" w:afterAutospacing="1" w:line="240" w:lineRule="auto"/>
    </w:pPr>
    <w:rPr>
      <w:rFonts w:eastAsia="Times New Roman"/>
      <w:sz w:val="11"/>
      <w:szCs w:val="11"/>
      <w:lang w:eastAsia="tr-TR"/>
    </w:rPr>
  </w:style>
  <w:style w:type="paragraph" w:customStyle="1" w:styleId="3-normalyaz0">
    <w:name w:val="3-normalyaz0"/>
    <w:basedOn w:val="Normal"/>
    <w:uiPriority w:val="99"/>
    <w:rsid w:val="00626AC8"/>
    <w:pPr>
      <w:spacing w:before="100" w:beforeAutospacing="1" w:after="100" w:afterAutospacing="1" w:line="240" w:lineRule="auto"/>
    </w:pPr>
    <w:rPr>
      <w:rFonts w:eastAsia="Times New Roman"/>
      <w:lang w:eastAsia="tr-TR"/>
    </w:rPr>
  </w:style>
  <w:style w:type="paragraph" w:customStyle="1" w:styleId="stilbaslktimesnewroman9nkchar">
    <w:name w:val="stilbaslktimesnewroman9nkchar"/>
    <w:basedOn w:val="Normal"/>
    <w:uiPriority w:val="99"/>
    <w:rsid w:val="00626AC8"/>
    <w:pPr>
      <w:spacing w:before="100" w:beforeAutospacing="1" w:after="100" w:afterAutospacing="1" w:line="240" w:lineRule="auto"/>
    </w:pPr>
    <w:rPr>
      <w:rFonts w:eastAsia="Times New Roman"/>
      <w:lang w:eastAsia="tr-TR"/>
    </w:rPr>
  </w:style>
  <w:style w:type="paragraph" w:styleId="ListeParagraf">
    <w:name w:val="List Paragraph"/>
    <w:basedOn w:val="Normal"/>
    <w:uiPriority w:val="99"/>
    <w:qFormat/>
    <w:rsid w:val="00626AC8"/>
    <w:pPr>
      <w:spacing w:after="0" w:line="240" w:lineRule="auto"/>
      <w:ind w:left="720"/>
      <w:contextualSpacing/>
    </w:pPr>
    <w:rPr>
      <w:rFonts w:eastAsia="Times New Roman"/>
      <w:lang w:eastAsia="tr-TR"/>
    </w:rPr>
  </w:style>
  <w:style w:type="paragraph" w:styleId="stbilgi">
    <w:name w:val="header"/>
    <w:basedOn w:val="Normal"/>
    <w:link w:val="stbilgiChar"/>
    <w:uiPriority w:val="99"/>
    <w:rsid w:val="00626AC8"/>
    <w:pPr>
      <w:tabs>
        <w:tab w:val="center" w:pos="4536"/>
        <w:tab w:val="right" w:pos="9072"/>
      </w:tabs>
      <w:spacing w:after="0" w:line="240" w:lineRule="auto"/>
    </w:pPr>
    <w:rPr>
      <w:rFonts w:ascii="Calibri" w:eastAsia="Calibri" w:hAnsi="Calibri"/>
      <w:sz w:val="22"/>
      <w:szCs w:val="22"/>
    </w:rPr>
  </w:style>
  <w:style w:type="character" w:customStyle="1" w:styleId="stbilgiChar">
    <w:name w:val="Üstbilgi Char"/>
    <w:basedOn w:val="VarsaylanParagrafYazTipi"/>
    <w:link w:val="stbilgi"/>
    <w:uiPriority w:val="99"/>
    <w:rsid w:val="00626AC8"/>
    <w:rPr>
      <w:rFonts w:ascii="Calibri" w:eastAsia="Calibri" w:hAnsi="Calibri"/>
      <w:sz w:val="22"/>
      <w:szCs w:val="22"/>
    </w:rPr>
  </w:style>
  <w:style w:type="paragraph" w:styleId="Altbilgi">
    <w:name w:val="footer"/>
    <w:basedOn w:val="Normal"/>
    <w:link w:val="AltbilgiChar"/>
    <w:uiPriority w:val="99"/>
    <w:rsid w:val="00626AC8"/>
    <w:pPr>
      <w:tabs>
        <w:tab w:val="center" w:pos="4536"/>
        <w:tab w:val="right" w:pos="9072"/>
      </w:tabs>
      <w:spacing w:after="0" w:line="240" w:lineRule="auto"/>
    </w:pPr>
    <w:rPr>
      <w:rFonts w:ascii="Calibri" w:eastAsia="Calibri" w:hAnsi="Calibri"/>
      <w:sz w:val="22"/>
      <w:szCs w:val="22"/>
    </w:rPr>
  </w:style>
  <w:style w:type="character" w:customStyle="1" w:styleId="AltbilgiChar">
    <w:name w:val="Altbilgi Char"/>
    <w:basedOn w:val="VarsaylanParagrafYazTipi"/>
    <w:link w:val="Altbilgi"/>
    <w:uiPriority w:val="99"/>
    <w:rsid w:val="00626AC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4/07/20140726-4-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34</Pages>
  <Words>14733</Words>
  <Characters>83981</Characters>
  <Application>Microsoft Office Word</Application>
  <DocSecurity>0</DocSecurity>
  <Lines>699</Lines>
  <Paragraphs>197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sevgi</cp:lastModifiedBy>
  <cp:revision>1</cp:revision>
  <cp:lastPrinted>2014-07-31T06:11:00Z</cp:lastPrinted>
  <dcterms:created xsi:type="dcterms:W3CDTF">2014-07-31T06:11:00Z</dcterms:created>
  <dcterms:modified xsi:type="dcterms:W3CDTF">2014-07-31T06:50:00Z</dcterms:modified>
</cp:coreProperties>
</file>